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Běžecká dráha u novojičínské školy je parkovištěm, příští rok bude jako nová</w:t>
      </w:r>
    </w:p>
    <w:p>
      <w:pPr/>
      <w:r>
        <w:rPr/>
        <w:t xml:space="preserve">Budova krytého stání v novojičínské části Loučka byla v havarijním stavu, který si vynutil kompletní rekonstrukci za téměř 11 milionů korun. Stavební práce začaly v létě a značně omezily možnosti, kde v tomto sídlišti odstavit vozidlo.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“Podařilo se vyřešit náhradní parkování pro občany, je to zhruba 100 míst, které jsou teď zablokované díky té stavbě, je to na školním hřišti Dlouhá.”  </w:t>
      </w:r>
    </w:p>
    <w:p>
      <w:pPr/>
      <w:r>
        <w:rPr/>
        <w:t xml:space="preserve">Sportoviště u Základní školy Dlouhá už nebylo v ideálním stavu a také díky tomu, že teď slouží jako parkoviště, se dočká v příštím roce rekonstrukce. Přednost dostalo před dalšími dvěma hřišti u základních škol, na které už má město také zpracovány projektové dokumentace.  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“Zvolili jsme ho jako prioritu, že je blízko velkého sídliště Loučka, takže jej budou moci využívat i místní obyvatele, a je z těch tří hřišť takové nejzanedbanější. No a třetím důvodem může být i fakt, že je teď využíváno jako takové provizorní parkoviště.”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realizaci.”     </w:t>
      </w:r>
    </w:p>
    <w:p>
      <w:pPr/>
      <w:r>
        <w:rPr/>
        <w:t xml:space="preserve">Rekonstrukce bude stát 21 a půl milionu korun. Závazek, že se částka dostane do rozpočtu, odsouhlasili i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272/bezecka-draha-u-novojicinske-skoly-je-parkovistem-pristi-rok-bude-jako-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2026-06-17T18:32:24+02:00</dcterms:created>
  <dcterms:modified xsi:type="dcterms:W3CDTF">2026-06-17T18:32:24+02:00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