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sedmdesáti Zdravých měst se inspirovali v Novém Jičíně</w:t>
      </w:r>
    </w:p>
    <w:p>
      <w:pPr/>
      <w:r>
        <w:rPr/>
        <w:t xml:space="preserve">Členem Národní sítě Zdravých měst je Nový Jičín od roku 2015. Z nováčka se postupně vypracoval mezi ty zkušenější a 10. až 12. listopadu hostil Podzimní školu Zdravých měst.  Zúčastnili se jí zástupci 70 sídel.  </w:t>
      </w:r>
    </w:p>
    <w:p>
      <w:pPr/>
      <w:r>
        <w:rPr>
          <w:b w:val="1"/>
          <w:bCs w:val="1"/>
        </w:rPr>
        <w:t xml:space="preserve">Jitka Boušková, Národní síť Zdravých měst ČR: </w:t>
      </w:r>
      <w:r>
        <w:rPr/>
        <w:t xml:space="preserve">“My jsme rádi, že se konečně po roce a půl podařilo, že se setkáváme, standardně tato škola probíhá třikrát ročně. Sjíždí se zástupci měst, obcí a regionu z celé republiky, jak úředníci, koordinátoři Zdravého města, tak i starostové a místostarostové. Cílem je, aby se potkali, nasdíleli si dobrou praxi v tématech, jak zapojovat veřejnost, jaké dělají osvětové kampaně k udržitelnému rozvoji a nebo jak to město řídit.”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“Program se skládá ze dvou částí, jednak je to taková vzájemná inspirace v příkladech dobré praxe, kdy města prezentují nějaké projekty nebo aktivity, které považují za zajímavé a prospěšné. Zítra a pozítří budou probíhat školení pro úředníky a pro politiky, aby se ve své práci mohli zdokonalovat.”  </w:t>
      </w:r>
    </w:p>
    <w:p>
      <w:pPr/>
      <w:r>
        <w:rPr>
          <w:b w:val="1"/>
          <w:bCs w:val="1"/>
        </w:rPr>
        <w:t xml:space="preserve">Jan Krkoška (ANO 2011), náměstek hejtmana MSK: </w:t>
      </w:r>
      <w:r>
        <w:rPr/>
        <w:t xml:space="preserve">“My se budeme v Novém Jičína bavit a informovat o projektech, které můžeme sdílet napříč celou Českou republikou. Ty nápady, které vznikly třeba v Moravskoslezském kraji, mohou jít dál a nebo naopak.”     </w:t>
      </w:r>
    </w:p>
    <w:p>
      <w:pPr/>
      <w:r>
        <w:rPr/>
        <w:t xml:space="preserve">Zdravá města spojuje především myšlenka kvalitnějšího života občanů, a také rozvoj komunikace s veřejností. Proto Nový Jičín jako příklad dobré praxe prezentoval na hlavní konferenci fungování svého participativního rozpočtu, prostřednictvím kterého lidé rozhodují o menších projektech ve městě, a konkrétně jeho využití i v evropském projektu studentů Mendelovy střední školy. Naopak inspirativní pro město by podle Ondřeje Syrovátky mohl být přednáškový blok o energetice. </w:t>
      </w:r>
    </w:p>
    <w:p>
      <w:pPr/>
      <w:r>
        <w:rPr>
          <w:b w:val="1"/>
          <w:bCs w:val="1"/>
        </w:rPr>
        <w:t xml:space="preserve">Ondřej Syrovátka (SZ), 2. místostarosta Nového Jičína:</w:t>
      </w:r>
      <w:r>
        <w:rPr/>
        <w:t xml:space="preserve"> “Jak ušetřit, jakým způsobem dělat tu energetickou politiku úsporněji. Tam věříme, že se něco přiučíme. A také je tam taková sekce pro politiky, jak ty věci, které realizují v rámci Zdravého města, mohou využít pro svou politickou práci a jak to prezentovat na veřejnosti.”      </w:t>
      </w:r>
    </w:p>
    <w:p>
      <w:pPr/>
      <w:r>
        <w:rPr>
          <w:b w:val="1"/>
          <w:bCs w:val="1"/>
        </w:rPr>
        <w:t xml:space="preserve">Jitka Boušková, Národní síť Zdravých měst ČR: </w:t>
      </w:r>
      <w:r>
        <w:rPr/>
        <w:t xml:space="preserve">“My Nový Jičín sledujeme dlouhodobě, takže vím, že se tady velice dobře daří podpoře cyklistické dopravy, plánování s veřejností, hodně se tady pracuje s dětmi a s mládeží, což je téma, které národní síť hodně zajímá. Takže jsme rádi, že můžeme Nový Jičín ukázat i těm vzdálenějším městům, jako je Ústí nad Labem  nebo Liberec, takže je to dobrá propagace města.”    </w:t>
      </w:r>
    </w:p>
    <w:p>
      <w:pPr/>
      <w:r>
        <w:rPr/>
        <w:t xml:space="preserve">Účastníci setkání si mohli prohlédnout Nový Jičín v rámci komentované prohlídky, vydat se na Svinec a Skalky nebo do expozic Návštěvnického centra a Žerotínského zámku.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442/zastupci-sedmdesati-zdravych-mest-se-inspirova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2026-08-07T13:07:32+02:00</dcterms:created>
  <dcterms:modified xsi:type="dcterms:W3CDTF">2026-08-07T13:07:32+02:00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