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školní projekty opět žijí v reálném světě, i na Mendelově střední škole</w:t>
      </w:r>
    </w:p>
    <w:p>
      <w:pPr/>
      <w:r>
        <w:rPr/>
        <w:t xml:space="preserve">Mendelova střední škola, konkrétně její součást Ekonomika, je zapojena do tři dvouletých projektů v rámci programu Erasmus +. Začaly v roce 2019, ale téměř na rok byly přerušeny. Pokračovat reálným setkáváním mohou až v letošním školním roce, a tak zdejší škola nyní hostí pedagogy a studenty v rámci dvou projektů najednou.  </w:t>
      </w:r>
    </w:p>
    <w:p>
      <w:pPr/>
      <w:r>
        <w:rPr>
          <w:b w:val="1"/>
          <w:bCs w:val="1"/>
        </w:rPr>
        <w:t xml:space="preserve">Svatava Olbrechtová, Mendelova střední škola: </w:t>
      </w:r>
      <w:r>
        <w:rPr/>
        <w:t xml:space="preserve">“Jeden se týká výpočetní techniky a jejího využití k ochraně tradičních řemesel. Druhý jsou soutěže v programování.”    </w:t>
      </w:r>
    </w:p>
    <w:p>
      <w:pPr/>
      <w:r>
        <w:rPr/>
        <w:t xml:space="preserve">V projektu, který kombinuje využití výpočetní techniky a tradiční řemesla, si účastníci vyzkoušeli i pletení košíků, pečení Štramberských uší a vyjeli se podívat třeba na výrobu piva nebo do skláren na klasické foukání skla. </w:t>
      </w:r>
    </w:p>
    <w:p>
      <w:pPr/>
      <w:r>
        <w:rPr>
          <w:b w:val="1"/>
          <w:bCs w:val="1"/>
        </w:rPr>
        <w:t xml:space="preserve">Svatava Olbrechtová, Mendelova střední škola: </w:t>
      </w:r>
      <w:r>
        <w:rPr/>
        <w:t xml:space="preserve">“Z toho všeho se potom budeme snažit udělat virtuální muzeum evropských řemesel, samozřejmě založený i na těch jiných schůzkách, a také třeba deskovou hru, kterou vytiskneme na 3D tiskárně u nás ve škole."</w:t>
      </w:r>
    </w:p>
    <w:p>
      <w:pPr/>
      <w:r>
        <w:rPr/>
        <w:t xml:space="preserve">Do projektu jsou zapojeny školy z Islandu, Španělska, Estonska, Litvy a Velké Británie, takže se snažíme prozkoumat tradiční řemesla ve všech těch zemích. Snažíme se také rozvíjet dovednosti v IT technologiích, třeba dneska probíhají workshopy v těch nejrůznějších softwarech.”  </w:t>
      </w:r>
    </w:p>
    <w:p>
      <w:pPr/>
      <w:r>
        <w:rPr/>
        <w:t xml:space="preserve">Projekt má ale i další základní cíle - rozvíjet u studentů komunikaci v cizím jazyce a umožnit jim poznat jiné kultury v Evropě. </w:t>
      </w:r>
    </w:p>
    <w:p>
      <w:pPr/>
      <w:r>
        <w:rPr>
          <w:b w:val="1"/>
          <w:bCs w:val="1"/>
        </w:rPr>
        <w:t xml:space="preserve">Adéla Adamcová, studentka Mendelovy střední školy: </w:t>
      </w:r>
      <w:r>
        <w:rPr/>
        <w:t xml:space="preserve">“Podařilo se mi v prvním nebo druhém ročníku vycestovat do Velké Británie a byla to skvělá zkušenost. Mohla jsem si povídat anglicky s hodně lidmi.”  </w:t>
      </w:r>
    </w:p>
    <w:p>
      <w:pPr/>
      <w:r>
        <w:rPr>
          <w:b w:val="1"/>
          <w:bCs w:val="1"/>
        </w:rPr>
        <w:t xml:space="preserve">Václav Pobořil, student Mendelovy střední školy: </w:t>
      </w:r>
      <w:r>
        <w:rPr/>
        <w:t xml:space="preserve">“Tak rozhodně zlepšení v anglickém jazyce a navázání nových kontaktů.” </w:t>
      </w:r>
    </w:p>
    <w:p>
      <w:pPr/>
      <w:r>
        <w:rPr/>
        <w:t xml:space="preserve">Tito dva studenti třetího ročníku ekonomického lycea se ujali zahraničních hostů také de facto jako průvodci, po škole i po Novém Jičíně. </w:t>
      </w:r>
    </w:p>
    <w:p>
      <w:pPr/>
      <w:r>
        <w:rPr>
          <w:b w:val="1"/>
          <w:bCs w:val="1"/>
        </w:rPr>
        <w:t xml:space="preserve">Václav Pobořil, student Mendelovy střední školy: </w:t>
      </w:r>
      <w:r>
        <w:rPr/>
        <w:t xml:space="preserve">“Já jsem si vlastně připravil pro cizince prezentaci, kterou jsem prezentoval v angličtině. Prezentace byla na téma o naší škole a poté jsme je provedl po Novém Jičíně, kde jsem jim ukázal památky a nejzajímavější místa.”  </w:t>
      </w:r>
    </w:p>
    <w:p>
      <w:pPr/>
      <w:r>
        <w:rPr>
          <w:b w:val="1"/>
          <w:bCs w:val="1"/>
        </w:rPr>
        <w:t xml:space="preserve">Adéla Adamcová, studentka Mendelovy střední školy: </w:t>
      </w:r>
      <w:r>
        <w:rPr/>
        <w:t xml:space="preserve">“Právě za chvíli je budu provázet po naší škole ukážu jim, co naše škola nabízí.” </w:t>
      </w:r>
    </w:p>
    <w:p>
      <w:pPr/>
      <w:r>
        <w:rPr/>
        <w:t xml:space="preserve">V České republice trvala práce v rámci projektů pět dní. Před tímto setkáním se podařilo uskutečnit tři schůzky, v roce 2019 ve Velké Británii, pak ve Španělsku a před měsícem na Islandu. Projekt by měly v letošním školním roce uzavřít pobyty v Estonsku a Litvě.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71/evropske-skolni-projekty-opet-ziji-v-realnem-svete-i-na-mendelove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2026-05-16T00:14:29+02:00</dcterms:created>
  <dcterms:modified xsi:type="dcterms:W3CDTF">2026-05-16T00:14:29+02:00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