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diskutoval se seniory, vyslechl si podněty a odpovídal na dotazy k investicím</w:t>
      </w:r>
    </w:p>
    <w:p>
      <w:pPr/>
      <w:r>
        <w:rPr/>
        <w:t xml:space="preserve">Ve společenském domě v Darkově se sešli karvinští senioři s představiteli města, úředníky a zástupci různých organizací, aby s nimi prodiskutovali témata, která je zajímají a dozvěděli se novinky a plány města i podrobnosti o realizovaných investicích. </w:t>
      </w:r>
    </w:p>
    <w:p>
      <w:pPr/>
      <w:r>
        <w:rPr>
          <w:b w:val="1"/>
          <w:bCs w:val="1"/>
        </w:rPr>
        <w:t xml:space="preserve"> Jan Wolf, primátor Karviné:</w:t>
      </w:r>
      <w:r>
        <w:rPr/>
        <w:t xml:space="preserve"> “Například  tři domy na náměstí, starší generaci to zajímá, v jakém stavu to je, jak to bude vypadat, takže na to se ptali, pohornická krajina, zase spousta lidí pochází se Staré Karviné, z dvojky, takže jsme se bavili o projektech, které by tam mohly vzniknout, jak vypadá těžba uhlí OKD, kdy končí."</w:t>
      </w:r>
    </w:p>
    <w:p>
      <w:pPr/>
      <w:r>
        <w:rPr/>
        <w:t xml:space="preserve">Primátor si také vyslechl jejich podněty a připomínky, co je trápí a co si přejí změnit.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“Ať už to je neopravený chodník, rozšíření parkoviště, případně lidé někde chtějí lavičky, někde je nechtějí.” </w:t>
      </w:r>
    </w:p>
    <w:p>
      <w:pPr/>
      <w:r>
        <w:rPr/>
        <w:t xml:space="preserve">Primátor také seniorům vysvětlil fungování toku peněz, pro zprovoznění prázdných objektů, jako jsou například konírny v parku.. nestačí totiž jen mít finance na opravu, ale počítat se pak musí i s jejich provozními náklady.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jsem se snažil přítomným vysvětlit, jak funguje rozpočet, že na jedné straně je nějaká příjmová část a na druhé straně výdajová a ty potřeby jsou daleko vyšší než co máme na té příjmové straně a že máme spoustu nemovitostí, o které se musíme starat, máme spoustu škol, spoustu kulturních zařízení, sportovních, takže ty náklady na to narůstají.” </w:t>
      </w:r>
    </w:p>
    <w:p>
      <w:pPr/>
      <w:r>
        <w:rPr/>
        <w:t xml:space="preserve">Z rozpočtu města se například musí počítat s financováním provozu polikliniky, kterou město odkoupilo nebo střediska volného času Juventus.</w:t>
      </w:r>
    </w:p>
    <w:p>
      <w:pPr/>
      <w:r>
        <w:rPr>
          <w:b w:val="1"/>
          <w:bCs w:val="1"/>
        </w:rPr>
        <w:t xml:space="preserve">anketa, senioři:</w:t>
      </w:r>
      <w:r>
        <w:rPr/>
        <w:t xml:space="preserve"> "Karviná se staví a to jsme velmi rádi, že se něco děje taková beseda je k něčemu dobrá." "Výborné to bylo, dozvěděli jsme se hodně i z těch druhých klubů, dobré to bylo všechno."</w:t>
      </w:r>
    </w:p>
    <w:p>
      <w:pPr/>
      <w:r>
        <w:rPr/>
        <w:t xml:space="preserve">Všechny návrhy na zlepšení si úředníci zaznamenali a budou se jimi zabývat.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492/primator-karvine-diskutoval-se-seniory-vyslechl-si-podnety-a-odpovidal-na-dotazy-k-inves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2026-07-05T09:20:27+02:00</dcterms:created>
  <dcterms:modified xsi:type="dcterms:W3CDTF">2026-07-05T09:20:27+02:00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