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Tenisové kluby v Havířově trénují v nových halách za více než padesát milionů korun</w:t>
      </w:r>
    </w:p>
    <w:p>
      <w:pPr/>
      <w:r>
        <w:rPr/>
        <w:t xml:space="preserve">Tenisový klub Havířov a Tennis Hill Havířov mohou konečně říct, že mají dostatek možností pro trénování své početné členské základny. Oba kluby otevřely nové haly.</w:t>
      </w:r>
    </w:p>
    <w:p>
      <w:pPr/>
      <w:r>
        <w:rPr>
          <w:b w:val="1"/>
          <w:bCs w:val="1"/>
        </w:rPr>
        <w:t xml:space="preserve">Petr Špok, prezident TK Havířov: </w:t>
      </w:r>
      <w:r>
        <w:rPr/>
        <w:t xml:space="preserve">“V podstatě už je v plném nasazení. Od těch 12 začínáme s tréninky do těch 20 hodin. Soboty, neděle od příštího víkendu až do konce března máme vyhrazené pro celostátní turnaje mládeže.” </w:t>
      </w:r>
    </w:p>
    <w:p>
      <w:pPr/>
      <w:r>
        <w:rPr/>
        <w:t xml:space="preserve">Nová hala na Tennis Hill má dva kurty. V minulosti kvůli nedostatku kapacity museli hráči a trenéři dojíždět za tréninky právě na Šumbark.</w:t>
      </w:r>
    </w:p>
    <w:p>
      <w:pPr/>
      <w:r>
        <w:rPr>
          <w:b w:val="1"/>
          <w:bCs w:val="1"/>
        </w:rPr>
        <w:t xml:space="preserve">Jiří Vavříček, předseda Tennis Hill Havířov: </w:t>
      </w:r>
      <w:r>
        <w:rPr/>
        <w:t xml:space="preserve">"Pro nás to je velká pomoc. My máme teď v zimě pět tenisových dvorců, což je pro nás dostatečné. Máme teď kapacitu, že nemusíme nikde jezdit jinde, aby měly děti kde hrát.”</w:t>
      </w:r>
    </w:p>
    <w:p>
      <w:pPr/>
      <w:r>
        <w:rPr/>
        <w:t xml:space="preserve">Obě haly mohly být postaveny díky dotaci Ministerstva školství a podpoře radnice. Ta klubům přispěla přes 12 milionů korun.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"Je to super a hlavně tady na Šumbarku jsou součástí v podstatě Šumbark arény. Vzniká nám tady unikátní projekt ne jen v rámci MSK, ale v rámci celé ČR. Ten sportovní komplex, na který navazuje fotbalové hřiště, Národní centrum stolního tenisu, je unikátní."</w:t>
      </w:r>
    </w:p>
    <w:p>
      <w:pPr/>
      <w:r>
        <w:rPr/>
        <w:t xml:space="preserve">Oba kluby věří, že díky větším možnostem trénování, se zvýší kvalita hráčů na turnajích.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609/tenisove-kluby-v-havirove-trenuji-v-novych-halach-za-vice-nez-padesat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2026-10-29T03:43:10+01:00</dcterms:created>
  <dcterms:modified xsi:type="dcterms:W3CDTF">2026-10-29T03:43:10+01:00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