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30.11.2021, 11:36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Bohumínský žhář dostal za 11 mrtvých doživotí. Za svůj čin dával vinu bývalé ženě</w:t>
      </w:r>
    </w:p>
    <w:p>
      <w:pPr/>
      <w:r>
        <w:rPr/>
        <w:t xml:space="preserve">55letý Zdeněk Konopka zapálil pomocí kanystru benzínu  loni v srpnu byt v 11. patře panelového domu v Bohumíně. Začalo ohnivé peklo, při kterém zemřelo 11 osob. Šest, včetně dětí, uhořelo a dalších 5 před žárem vyskočilo z okna. Mezi nimi byl i Konopkův syn s družkou a vnuk. Žhář byl rychle dopaden, vinu přiznal a s žalobcem se dohodl i na trestu. Soud ho schválil. </w:t>
      </w:r>
    </w:p>
    <w:p>
      <w:pPr/>
      <w:r>
        <w:rPr>
          <w:b w:val="1"/>
          <w:bCs w:val="1"/>
        </w:rPr>
        <w:t xml:space="preserve">soudkyně: </w:t>
      </w:r>
      <w:r>
        <w:rPr/>
        <w:t xml:space="preserve">"Odsuzuje se k úhrnnému trestu odnětí svobody na doživotí." </w:t>
      </w:r>
    </w:p>
    <w:p>
      <w:pPr/>
      <w:r>
        <w:rPr>
          <w:b w:val="1"/>
          <w:bCs w:val="1"/>
        </w:rPr>
        <w:t xml:space="preserve">Michal Król, státní zástupce:</w:t>
      </w:r>
      <w:r>
        <w:rPr/>
        <w:t xml:space="preserve"> "Já jsme spokojen s tím, že dohoda byla schválena a že soud taktéž shledal, že uložený trest odpovídá závažnosti spáchaného činu." </w:t>
      </w:r>
    </w:p>
    <w:p>
      <w:pPr/>
      <w:r>
        <w:rPr/>
        <w:t xml:space="preserve">Je neuvěřitelné, že Konopka svého činu nijak zvlášť nelituje a vinu dává své bývalé ženě, která ho opustila a nastěhovala se k synovi.  </w:t>
      </w:r>
    </w:p>
    <w:p>
      <w:pPr/>
      <w:r>
        <w:rPr>
          <w:b w:val="1"/>
          <w:bCs w:val="1"/>
        </w:rPr>
        <w:t xml:space="preserve">Petr Kausta, zmocněnec poškozených: </w:t>
      </w:r>
      <w:r>
        <w:rPr/>
        <w:t xml:space="preserve">"Na můj dotaz, zda považuje za adekvátní upálit tolik lidí, tak na to lakonicky řekl, že tam bylo nejméně 5 chlapů a ti to měli uhasit." </w:t>
      </w:r>
    </w:p>
    <w:p>
      <w:pPr/>
      <w:r>
        <w:rPr/>
        <w:t xml:space="preserve">Z téměř stovky poškozených požadovalo 27 finanční náhradu. Celkem chtějí přibližně 18 milionů korun za útrapy spojené s úmrtím blízkých apod. Konopka ale těžko něco splatí. </w:t>
      </w:r>
    </w:p>
    <w:p>
      <w:pPr/>
      <w:r>
        <w:rPr>
          <w:b w:val="1"/>
          <w:bCs w:val="1"/>
        </w:rPr>
        <w:t xml:space="preserve">obhájce Zdeňka Konopky: </w:t>
      </w:r>
      <w:r>
        <w:rPr/>
        <w:t xml:space="preserve">"Bez mrknutí oka přijal ten trest doživotí, který státní zástupce navrhl v rámci sjednávání dohody." </w:t>
      </w:r>
    </w:p>
    <w:p>
      <w:pPr/>
      <w:r>
        <w:rPr>
          <w:b w:val="1"/>
          <w:bCs w:val="1"/>
        </w:rPr>
        <w:t xml:space="preserve">Jaromír Parobek, zmocněnec poškozených:</w:t>
      </w:r>
      <w:r>
        <w:rPr/>
        <w:t xml:space="preserve"> "Výrok soudu i stran nároků na náhradu škody je spravedlivý." </w:t>
      </w:r>
    </w:p>
    <w:p>
      <w:pPr/>
      <w:r>
        <w:rPr/>
        <w:t xml:space="preserve">Zdeněk Konopka se vzdal práva na odvolání. Doživotní trest je tedy pravomocný.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8713/bohuminsky-zhar-dostal-za-11-mrtvych-dozivoti-za-svuj-cin-daval-vinu-byvale-ze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2026-10-31T21:54:14+01:00</dcterms:created>
  <dcterms:modified xsi:type="dcterms:W3CDTF">2026-10-31T21:54:14+01:00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