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6.12.2021,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řešilo distribuci Novojičínského zpravodaje, zejména v Loučce</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Bylo to na jednotlivých místech na Císařské, na ulici Za potokem, na Mlýnské.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Občané v případě, že jim není zpravodaj doručen, mohou také zavolat na telefonní linku, která je uvedena v tiráži, je to číslo 545 240 237 a tiskárna má ze smlouvy povinnost dodatečně nedoručený zpravodaj do schránky dodat.”    </w:t>
      </w:r>
    </w:p>
    <w:p>
      <w:pPr/>
      <w:r>
        <w:rPr/>
        <w:t xml:space="preserve">Město se snažilo domluvit s Českou poštou, že by zpravodaje mohly být k dostání na její pobočce v Loučce, nicméně pošta nemůže mít cizí časopisy na svých pultech. Radnice také navrhla, zda by výtisky nešlo umístit do prostor, kde se v Loučce schází osadní výbor. </w:t>
      </w:r>
    </w:p>
    <w:p>
      <w:pPr/>
      <w:r>
        <w:rPr>
          <w:b w:val="1"/>
          <w:bCs w:val="1"/>
        </w:rPr>
        <w:t xml:space="preserve">Jaroslav Kotas (KSČM), předseda osadního výboru v Loučce: </w:t>
      </w:r>
      <w:r>
        <w:rPr/>
        <w:t xml:space="preserve">“My se scházíme v budově, kde je klub seniorů jednou měsíčně, klub seniorů se tam schází jednou týdně, chodí tam tak patnáct, dvacet lidí, ale nemůže být otevřený stále, aby si tam lidé chodili pro zpravodaj.”     </w:t>
      </w:r>
    </w:p>
    <w:p>
      <w:pPr/>
      <w:r>
        <w:rPr/>
        <w:t xml:space="preserve">Radnice se občanům cestu k městskému periodiku snaží usnadnit tím, že je k dispozici v budovách úřadu a v Návštěvnickém centru. V elektronické podobě je na webu města.</w:t>
      </w:r>
    </w:p>
    <w:p>
      <w:pPr/>
      <w:r>
        <w:rPr>
          <w:b w:val="1"/>
          <w:bCs w:val="1"/>
        </w:rPr>
        <w:t xml:space="preserve">Marie Machková, tisková mluvčí MěÚ Nový Jičín: </w:t>
      </w:r>
      <w:r>
        <w:rPr/>
        <w:t xml:space="preserve">“Zejména v dnešní době, kdy ceny energií a materiálů jdou stále nahoru bych chtěla říct, že cena našeho Novojičínského zpravodaje je luxusní, vychází na přibližně 4 koruny, jde o celobarevný šestnácti stránkový časopis.”   </w:t>
      </w:r>
    </w:p>
    <w:p>
      <w:pPr/>
      <w:r>
        <w:rPr/>
        <w:t xml:space="preserve">Novojičínský zpravodaj vychází v nákladu 10 900 kusů.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807/mesto-resilo-distribuci-novojicinskeho-zpravodaje-zejmena-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2026-07-01T10:32:45+02:00</dcterms:created>
  <dcterms:modified xsi:type="dcterms:W3CDTF">2026-07-01T10:32:45+02:00</dcterms:modified>
</cp:coreProperties>
</file>

<file path=docProps/custom.xml><?xml version="1.0" encoding="utf-8"?>
<Properties xmlns="http://schemas.openxmlformats.org/officeDocument/2006/custom-properties" xmlns:vt="http://schemas.openxmlformats.org/officeDocument/2006/docPropsVTypes"/>
</file>