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9.12.2021, 10:33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nabídl nemocnici prostory Centra aktivních seniorů ke zřízení očkovacího místa</w:t>
      </w:r>
    </w:p>
    <w:p>
      <w:pPr/>
      <w:r>
        <w:rPr/>
        <w:t xml:space="preserve">Služba a pomoc nejstarším obyvatelům Frýdku-Místku. To je  cíl vedení města, které hledá způsob, jak pomoci urychlit průběh očkování.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"Poslední jednání krizového štábu řešilo zejména požadavek  nemocnice a zároveň prosbu seniorů, kteří se často dostávají do situace, která  pro ně není moc komfortní, co se týče registrace a přístupu do očkovacího místa  v nemocnici."</w:t>
      </w:r>
    </w:p>
    <w:p>
      <w:pPr/>
      <w:r>
        <w:rPr/>
        <w:t xml:space="preserve">Na krizovém štábu se po debatě se všemi složkami dohodlo, že  město může nabídnout prostory pro další očkovací místo. Tím by bylo Centrum  aktivních seniorů. 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"Měla by to být zejména služba pro naše seniory, kteří se  tady určitě cítí jako doma. A mají to blízko MHD, mají to blízko do  zdravotnických zařízení a v žádném případě by to neměla být činnost, která  by omezila činnost toho centra."</w:t>
      </w:r>
    </w:p>
    <w:p>
      <w:pPr/>
      <w:r>
        <w:rPr>
          <w:b w:val="1"/>
          <w:bCs w:val="1"/>
        </w:rPr>
        <w:t xml:space="preserve">Dalibor Kališ, ředitel Centra aktivních seniorů:</w:t>
      </w:r>
      <w:r>
        <w:rPr/>
        <w:t xml:space="preserve"> "Napřed byly informační šumy a tak. Proto jsme se sešli včera  na vedení města, které bylo rozšířené o krizový štáb. A projednali jsme,  samozřejmě jsme vstřícní tomu."</w:t>
      </w:r>
    </w:p>
    <w:p>
      <w:pPr/>
      <w:r>
        <w:rPr/>
        <w:t xml:space="preserve">V centru jsou schopni všechny aktivity, které zde  probíhají, uzpůsobit tak, aby se zde mohlo i v klidu očkovat. </w:t>
      </w:r>
    </w:p>
    <w:p>
      <w:pPr/>
      <w:r>
        <w:rPr>
          <w:b w:val="1"/>
          <w:bCs w:val="1"/>
        </w:rPr>
        <w:t xml:space="preserve">Dalibor Kališ, ředitel Centra aktivních seniorů:</w:t>
      </w:r>
      <w:r>
        <w:rPr/>
        <w:t xml:space="preserve"> "Prohlédli jsme si všechny ty prostory s odborníky, kteří  o tom rozhodují a opravdu jsme vybrali prostory v prvním patře. Kde jsou  učebny, takže jedna může fungovat jako čekárna, druhá bude jako to očkovací  středisko. A jsou tam veškeré technické podmínky, tak to bylo prověřeno."</w:t>
      </w:r>
    </w:p>
    <w:p>
      <w:pPr/>
      <w:r>
        <w:rPr>
          <w:b w:val="1"/>
          <w:bCs w:val="1"/>
        </w:rPr>
        <w:t xml:space="preserve">Petr Korč, primátor Frýdku-Místku/NMFM/:</w:t>
      </w:r>
      <w:r>
        <w:rPr/>
        <w:t xml:space="preserve"> "Čili vedle sebe paralelně poběží klasické kurzy, přednášky,  aktivity, výstavy, na které jsou senioři zvyklí. A zároveň mohou využít této  služby, pokud se podaří získat praktiky a v součinnosti s nemocnicí se  podaří zřídit toto nové očkovací místo, tak aby ho mohli využívat a mohli by  třetí dávku, případně někdo i pokud není očkován, by mohl toto místo využít."</w:t>
      </w:r>
    </w:p>
    <w:p>
      <w:pPr/>
      <w:r>
        <w:rPr/>
        <w:t xml:space="preserve">Očkování by v Centru aktivních seniorů probíhalo po omezenou  dobu.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8866/frydekmistek-nabidl-nemocnici-prostory-centra-aktivnich-senioru-ke-zrizeni-ockovaciho-mi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2026-04-20T08:03:57+02:00</dcterms:created>
  <dcterms:modified xsi:type="dcterms:W3CDTF">2026-04-20T08:03:57+02:00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