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lázně Jubilejní kolonie získaly původní vzhled. Zázemí v nich našla i kavárna</w:t>
      </w:r>
    </w:p>
    <w:p>
      <w:pPr/>
      <w:r>
        <w:rPr/>
        <w:t xml:space="preserve">Bývalé lázně Jubilejní kolonie v Hrabůvce z roku 1930 prošly kompletní rekonstrukcí. Díky ní se tento historický dům vrátil do doby, kdy byl postaven. O nebytové prostory v něm byl velký zájem.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“Já jsem velmi mile překvapená, že se nám podařilo veškeré prostory v tomto objektu tak velmi rychle obsadit a opravdu velmi mě těší, že i v této složité době jsme našli nájemce, který byl schopen otevřít v přízemí tohoto objektu kavárnu.”</w:t>
      </w:r>
    </w:p>
    <w:p>
      <w:pPr/>
      <w:r>
        <w:rPr>
          <w:b w:val="1"/>
          <w:bCs w:val="1"/>
        </w:rPr>
        <w:t xml:space="preserve">Pavel Břenek, provozovatel kavárny: </w:t>
      </w:r>
      <w:r>
        <w:rPr/>
        <w:t xml:space="preserve">“Kavárna disponuje schodolezem, který byl pořízen ze strany městského obvodu a taky bezbariérovou toaletou, čímž jsme kavárnou přátelskou handicapovaným. Protože například i vozíčkáři se k nám dostanou a můžou si vychutnat svůj šálek dobré kávy.”</w:t>
      </w:r>
    </w:p>
    <w:p>
      <w:pPr/>
      <w:r>
        <w:rPr/>
        <w:t xml:space="preserve">V kavárně je také dětský koutek a své zboží tady vystavují i regionální výrobci. Navíc tady vznikla i malá galerie.</w:t>
      </w:r>
    </w:p>
    <w:p>
      <w:pPr/>
      <w:r>
        <w:rPr>
          <w:b w:val="1"/>
          <w:bCs w:val="1"/>
        </w:rPr>
        <w:t xml:space="preserve">Pavel Břenek, provozovatel kavárny:</w:t>
      </w:r>
      <w:r>
        <w:rPr/>
        <w:t xml:space="preserve"> “Vytvořili velice příjemné místo jak pro handicapované, tak jsme dali příležitost i místním umělcům žijícím v Jubilejní kolonii a jako první v naší galerii vystavuje místní malířka Marcela Vymyslická, která maluje nádherné obrazy, je módní návrhářkou.” </w:t>
      </w:r>
    </w:p>
    <w:p>
      <w:pPr/>
      <w:r>
        <w:rPr>
          <w:b w:val="1"/>
          <w:bCs w:val="1"/>
        </w:rPr>
        <w:t xml:space="preserve">Anketa: návštěvníci kavárny: </w:t>
      </w:r>
      <w:r>
        <w:rPr/>
        <w:t xml:space="preserve">“Tady ta kavárna se mi moc líbí. Barvičky, všechno je takové stylové. Myslím si, že určitě je tady něco takového třeba. Já třeba bydlím na Dubině a hledám nějakou svoji oblíbenou kavárničku a určitě tady nejsem naposledy. Dala jsem si kávu, desert a domácí limonádu a moc výborné.”</w:t>
      </w:r>
    </w:p>
    <w:p>
      <w:pPr/>
      <w:r>
        <w:rPr/>
        <w:t xml:space="preserve">“Kavárna je moc příjemná, moc se mi tady líbí a myslím si, že něco takového jsme tady potřebovali. Dneska jsem si dala dezert slaný karamel, který byl výborný, kapučíno a domácí limonádu.”</w:t>
      </w:r>
    </w:p>
    <w:p>
      <w:pPr/>
      <w:r>
        <w:rPr/>
        <w:t xml:space="preserve">“Nádherné, já pocházím tady odsud, nebydlím daleko a je to krásné. Akorát jsem o tom vůbec nevěděla. Kdyby mi to švagrová neřekla, tak určitě o tom nevíme. Teď se tu chystáme na neděli.”</w:t>
      </w:r>
    </w:p>
    <w:p>
      <w:pPr/>
      <w:r>
        <w:rPr/>
        <w:t xml:space="preserve">Rekonstrukce bývalých lázní trvala zhruba 7 měsíců a náklady se vyšplhaly na 14 milionů korun.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“Zateplovala se fasáda, dělala se nová střecha, opravovaly se vnitřní rozvody a vybudovávaly se jednotlivé kanceláře.” </w:t>
      </w:r>
    </w:p>
    <w:p>
      <w:pPr/>
      <w:r>
        <w:rPr/>
        <w:t xml:space="preserve">Kdysi se v přízemí objektu nacházela čekárna, mandlovna, prádelna a sprchy. V prvním patře pak bylo 9 van, kam se obyvatelé Jubilejní kolonie chodili většinou v sobotu umývat.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970/byvale-lazne-jubilejni-kolonie-ziskaly-puvodni-vzhled-zazemi-v-nich-nasla-i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2026-06-04T09:36:14+02:00</dcterms:created>
  <dcterms:modified xsi:type="dcterms:W3CDTF">2026-06-04T09:36:14+02:00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