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domů budou muset zajistit dálkové odečty a měsíčně informovat o spotřebě</w:t>
      </w:r>
    </w:p>
    <w:p>
      <w:pPr/>
      <w:r>
        <w:rPr/>
        <w:t xml:space="preserve">Podle evropské směrnice budou muset od roku 2027 vlastníci domů zajistit dálkové odečty tepla, vody, elektřiny. Nájemníky pak budou muset jednou měsíčně informovat o spotřebě. Majitele bytových jednotek to bude stát desítky, možná i stovky milionů korun. Městská realitní agentura v Havířově s touto povinností nesouhlasí.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"Budeme muset nakoupit nové měřiče, vybudovat sledovací sítě, vybudovat soustavu pro měření, každoměsíční uvědomění občanů o jejich spotřebě. Budeme muset vymyslet, jak vyměňovat baterie v těchto věcech a je třeba si uvědomit, že tento skvělý nápad Evropské komise zaplatí občané sami v nájmu, protože to na úkor města jít nemůže.” </w:t>
      </w:r>
    </w:p>
    <w:p>
      <w:pPr/>
      <w:r>
        <w:rPr/>
        <w:t xml:space="preserve">Druhý velký vlastník bytového fondu v Havířově má na to jiný názor. </w:t>
      </w:r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“Pro nás to bude znamenat investice v řádu stovek milionů korun, ale vzhledem k tomu, že náš vlastník si na ekologii velmi potrpí a přistoupili bychom k tomu tak jako tak. Každopádně pro nájemníka je to obrovské plus."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není dobrý nápad. Já vůbec mám s EU problémy, jak teď přišli, že se mají zrušit plynové kotle. Takže to je jedno k druhému.”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na to nejsme zvyklí. My jsme zvyklí jednou za rok. My jsme sami dva a nemáme ani velkou spotřebu.”</w:t>
      </w:r>
    </w:p>
    <w:p>
      <w:pPr/>
      <w:r>
        <w:rPr/>
        <w:t xml:space="preserve">Městská realitní agentura zvažuje, že kvůli směrnici bude ještě interpelovat Evropskou komisi.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017/vlastnici-domu-budou-muset-zajistit-dalkove-odecty-a-mesicne-informovat-o-spotr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2026-05-08T09:49:38+02:00</dcterms:created>
  <dcterms:modified xsi:type="dcterms:W3CDTF">2026-05-08T09:49:38+02:00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