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základní škola pro zrakově postižené a žáky s vadami řeči se přestěhuje do rekonstruované budovy</w:t>
      </w:r>
    </w:p>
    <w:p>
      <w:pPr/>
      <w:r>
        <w:rPr/>
        <w:t xml:space="preserve">Škola  pro žáky se zrakovým postižením byla v Opavě založena v roce  1959. Postupem času ji začaly navštěvovat také děti s vadami  řeči. Jejich počet se začal  navyšovat. </w:t>
      </w:r>
    </w:p>
    <w:p>
      <w:pPr/>
      <w:r>
        <w:rPr/>
        <w:t xml:space="preserve">  Z  původních 50 žáků je jich dnes téměř 130. </w:t>
      </w:r>
    </w:p>
    <w:p>
      <w:pPr/>
      <w:r>
        <w:rPr>
          <w:b w:val="1"/>
          <w:bCs w:val="1"/>
        </w:rPr>
        <w:t xml:space="preserve">Kateřina  Prchalová, ředitelka ZŠ Základní  škola pro zrakově postižené a žáky s vadami řeči v  Opavě: „</w:t>
      </w:r>
      <w:r>
        <w:rPr/>
        <w:t xml:space="preserve">Chybí  nám  relaxační  koutky, které by měla škola pro děti se zdravotním postižením  mít v každé třídě. A také máme velmi malou družinu. A nemáme  žádné odborné učebny."</w:t>
      </w:r>
    </w:p>
    <w:p>
      <w:pPr/>
      <w:r>
        <w:rPr/>
        <w:t xml:space="preserve">  To  se ale změní: právě totiž začala rekonstrukce budovy na ulici  Praskova za 180 milionů korun. Tady se škola z Havlíčkovy ulice  časem přestěhuje.  </w:t>
      </w:r>
    </w:p>
    <w:p>
      <w:pPr/>
      <w:r>
        <w:rPr/>
        <w:t xml:space="preserve">  Protože  jde o původní školní budovu, dispozice se zde příliš nezmění.  V půdních prostorách bude internát a pak  také speciální pedagogické centrum s vlastním vstupem. Škola   bude bezbariérová.</w:t>
      </w:r>
    </w:p>
    <w:p>
      <w:pPr/>
      <w:r>
        <w:rPr>
          <w:b w:val="1"/>
          <w:bCs w:val="1"/>
        </w:rPr>
        <w:t xml:space="preserve">Marek  Veselý, hlavní stavbyvedoucí, Metrostav: </w:t>
      </w:r>
      <w:r>
        <w:rPr/>
        <w:t xml:space="preserve">„Musíme  zřídit výtah, nové schodiště. Propojit trochu logičtěji  některé prostory. Ale zůstane to stále školská budova.“ </w:t>
      </w:r>
    </w:p>
    <w:p>
      <w:pPr/>
      <w:r>
        <w:rPr/>
        <w:t xml:space="preserve">  Rekonstrukce  135 let staré školy bude zahrnovat nové rozvody vody, elektřiny,  osvětlení a ústředního topení. Plánuje se zateplení fasády a  výměna oken, odizolování sklepů od vlhkosti.  Budova přijde  také o svou raritu – nevhodně umístěný ocelový sloup tyčící  se uprostřed tělocvičny. Venkovní vzhled  se přiblíží  předminulému století.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34/opavska-zakladni-skola-pro-zrakove-postizene-a-zaky-s-vadami-reci-se-prestehuje-do-rekonstruovane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2026-05-04T03:04:11+02:00</dcterms:created>
  <dcterms:modified xsi:type="dcterms:W3CDTF">2026-05-04T03:04:11+02:00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