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tvorba připravila speciální retro kolekci ozdob</w:t>
      </w:r>
    </w:p>
    <w:p>
      <w:pPr/>
      <w:r>
        <w:rPr/>
        <w:t xml:space="preserve">  Cesta  vánoční ozdoby je dlouhá a křehká. Začínají ji foukačky,  které nad kahanem dokáží ze skleněných tyčinek svým vlastním  dechem vykouzlit tuto jemnou nádheru.</w:t>
      </w:r>
    </w:p>
    <w:p>
      <w:pPr/>
      <w:r>
        <w:rPr>
          <w:b w:val="1"/>
          <w:bCs w:val="1"/>
        </w:rPr>
        <w:t xml:space="preserve">Ludmila  Slivková, foukačka, Slezská tvorba: „</w:t>
      </w:r>
      <w:r>
        <w:rPr/>
        <w:t xml:space="preserve">Musím  pořádně nahřívat a udržet to sklo v ohni. A pak vyfouknu krásně  kulatou baňku.“   </w:t>
      </w:r>
    </w:p>
    <w:p>
      <w:pPr/>
      <w:r>
        <w:rPr/>
        <w:t xml:space="preserve">Zručnost  zdejších pracovnic dokáže kouli vytvarovat naprosto přesně,  přímo na konkrétní rozměr.  Cesta čiré ozdoby pak směřuje do stříbřírny. Tady  dostane nezaměnitelný lesk a pak také barvu.</w:t>
      </w:r>
    </w:p>
    <w:p>
      <w:pPr/>
      <w:r>
        <w:rPr>
          <w:b w:val="1"/>
          <w:bCs w:val="1"/>
        </w:rPr>
        <w:t xml:space="preserve">Lenka  Žigová, stříbřička baněk, Slezská tvorba: </w:t>
      </w:r>
      <w:r>
        <w:rPr/>
        <w:t xml:space="preserve">„Tady  jsou dva koncentráty. První je směs pravého stříbra, druhý je  činidlo. To stříkám do kuliček a ony se potom vystříbří v  horké vodě.“</w:t>
      </w:r>
    </w:p>
    <w:p>
      <w:pPr/>
      <w:r>
        <w:rPr/>
        <w:t xml:space="preserve">V  malířské dílně pak přesné a trpělivé ruce vykreslí  požadované vzory. Každý  rok se musí zdejší malířky naučit na 500 nových. Někdy se  starší, úspěšné motivy opět vrací. Možná je v tom také  trocha nostalgie. V  posledních letech si zákazníci žádají ozdoby, které se vyráběly  v 60. a 70. letech.  A  nechybí ani bílá, stříbrná a červená  klasika.</w:t>
      </w:r>
    </w:p>
    <w:p>
      <w:pPr/>
      <w:r>
        <w:rPr>
          <w:b w:val="1"/>
          <w:bCs w:val="1"/>
        </w:rPr>
        <w:t xml:space="preserve">Lenka  Baranová, malířka, Slezská tvorby: </w:t>
      </w:r>
      <w:r>
        <w:rPr/>
        <w:t xml:space="preserve">„Hodně  lidí si oblíbilo od loňska retro vzory. Ty jsou poslední roky v  oblibě.“</w:t>
      </w:r>
    </w:p>
    <w:p>
      <w:pPr/>
      <w:r>
        <w:rPr>
          <w:b w:val="1"/>
          <w:bCs w:val="1"/>
        </w:rPr>
        <w:t xml:space="preserve">Jaroslav  Veverka, vedoucí výroby, Slezská tvorba</w:t>
      </w:r>
      <w:r>
        <w:rPr/>
        <w:t xml:space="preserve">: Udělali  jsme retro edici. Kolekci,  neustále doplňujeme. Také na základě  přání našich zákazníků, kteří objevili kouli nebo špici po  babičce a ptají se, zda jsme něco takového schopní vyrobit.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Populární  jsou také barevné koule s vánočním přáním, věnováním či  jménem, které lidé často kupují také jako vánoční dárek.</w:t>
      </w:r>
    </w:p>
    <w:p>
      <w:pPr/>
      <w:r>
        <w:rPr/>
        <w:t xml:space="preserve">  Na  rozdíl od loňského roku jsou letos vánoční ozdoby o 10 – 15%  dražší.   </w:t>
      </w:r>
    </w:p>
    <w:p>
      <w:pPr/>
      <w:r>
        <w:rPr>
          <w:b w:val="1"/>
          <w:bCs w:val="1"/>
        </w:rPr>
        <w:t xml:space="preserve">Jaroslav  Veverka, vedoucí výroby, Slezská tvorba: </w:t>
      </w:r>
      <w:r>
        <w:rPr/>
        <w:t xml:space="preserve">„Cenu  musíme navýšit. Narůstají nám ceny ve vstupních materiálech.  Narůstá  i mzda, kterou musím našim pracovnicím vyplácet.“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Výroba  skleněných ozdob je převážně dílem ruční práce. Asi 40 % výroby směřuje do zahraničí. Letos především do Rakouska a  Německa.   </w:t>
      </w:r>
    </w:p>
    <w:p>
      <w:pPr/>
      <w:r>
        <w:rPr/>
        <w:t xml:space="preserve">  Výrobní  technologie se za 70. letou existenci Slezské tvorby příliš  nezměnily. Zásadní proměnou ale prošel jejich prodej. Od loňského  roku se zdvojnásobil počet on-line objednávek dodávaných  zákazníkům poštou.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40/slezska-tvorba-pripravila-specialni-retro-kolekci-oz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2026-07-03T20:27:33+02:00</dcterms:created>
  <dcterms:modified xsi:type="dcterms:W3CDTF">2026-07-03T20:27:33+02:00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