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zavítal logoped Slávek Boura a logohrátkami pro mateřské školy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 to proto, že jsem chtěla trošku naši školku zviditelnit. A když jsem tak putovala po netu, tak jsem uviděla logohrátky Slávka a napadlo mě, že je spousta dětí s logopedickou vadou. Tak jsme potřebovali nějakým způsobem ty děti namotivovat, aby chtěly mluvit, aby mluvily. Oslovila jsem i jiné školky v Bruntále, ve Vrbně pod Pradědem a myslím si, že některé se zapojily.“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Moravu, na slezskou Moravu, takže tady mám jedenáct logohrátek během čtyř dnů.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„Děti mají značné problémy s výslovností, 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nemluví, takže začínají otvírat ty pusy a nesmírně je to baví. Myslím, že to baví nejen děti, ale i učitelky.“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„Školka funguje vynikající, úplně perfektně, 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 a že děti ze Světlé Hory a z jiných částí, z Andělské, tady tuto školku využívají. Zatím se covidu vyhýbáme, i když v obci máme nakažené, ale tady jsme zdrávi.“</w:t>
      </w:r>
    </w:p>
    <w:p>
      <w:pPr/>
      <w:r>
        <w:rPr/>
        <w:t xml:space="preserve"> Slávka Bouru čekají s logohrátkami v dalších dnech také ve Vrbně pod Pradědem a na čtyřech místech v Bruntále.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51/do-jeseniku-zavital-logoped-slavek-boura-a-logohratkami-pro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2026-06-04T06:47:25+02:00</dcterms:created>
  <dcterms:modified xsi:type="dcterms:W3CDTF">2026-06-04T06:47:25+02:00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