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Koncertní sál pro Ostravu je hotov. Zatím pouze model 1:10 pro akustické zkoušky</w:t>
      </w:r>
    </w:p>
    <w:p>
      <w:pPr/>
      <w:r>
        <w:rPr/>
        <w:t xml:space="preserve">Téměř půl roku vznikal v Mnichově Hradišti v dílnách firmy zabývající se akustikou model interiéru koncertního sálu, který bude vybudován v Ostravě. Měřítko 1:10 je dostatečné pro následná měření akustických poměrů, které provede špičková světová společnost Nagata Acoustic z Japonska.</w:t>
      </w:r>
    </w:p>
    <w:p>
      <w:pPr/>
      <w:r>
        <w:rPr>
          <w:b w:val="1"/>
          <w:bCs w:val="1"/>
        </w:rPr>
        <w:t xml:space="preserve">Jan Antoš, architekt: </w:t>
      </w:r>
      <w:r>
        <w:rPr/>
        <w:t xml:space="preserve">„Naplánovány jsou tři série měření. Po prvních dvou sériích  proběhne vyhodnocení, na základě kterého může dojít k úpravě některých detailů návrhu řešení.  Poslední série měření tyto úpravy ověří. Cílem měření je ověřit, že tvar sálu vycházející z výpočtů  a počítačového modelování a použité materiály zajišťují dokonalou akustiku."</w:t>
      </w:r>
    </w:p>
    <w:p>
      <w:pPr/>
      <w:r>
        <w:rPr/>
        <w:t xml:space="preserve">Při budování modelu je důležitý každý detail. Jeho rozměry jsou přibližně  4 na 5 metrů a je vysoký dva a půl metru. Na čalouněných sedačkách budou oblečené figurky, které musejí mít dokonce vlasy. </w:t>
      </w:r>
    </w:p>
    <w:p>
      <w:pPr/>
      <w:r>
        <w:rPr>
          <w:b w:val="1"/>
          <w:bCs w:val="1"/>
        </w:rPr>
        <w:t xml:space="preserve">Jan Antoš, architekt: </w:t>
      </w:r>
      <w:r>
        <w:rPr/>
        <w:t xml:space="preserve">"Figurky s křesílkama vlastně simulují reálnou návštěvu v tom sále a ovlivňují dobu dozvuku."</w:t>
      </w:r>
    </w:p>
    <w:p>
      <w:pPr/>
      <w:r>
        <w:rPr/>
        <w:t xml:space="preserve">Jen takto může být dosaženo dokonalé akustiky, která je klíčová pro každý velký orchestr.</w:t>
      </w:r>
    </w:p>
    <w:p>
      <w:pPr/>
      <w:r>
        <w:rPr>
          <w:b w:val="1"/>
          <w:bCs w:val="1"/>
        </w:rPr>
        <w:t xml:space="preserve">Jan Žemla, ředitel Janáčkovy filharmonie Ostrava: </w:t>
      </w:r>
      <w:r>
        <w:rPr/>
        <w:t xml:space="preserve">"Akustika koncertního sálu je pro stočlenný orchestr, který hraje výhradně akusticky, zcela zásadní. Je to stejné, jako když máte skvělý přehrávač a k tomu dokonalý reproduktor. Jedno bez druhého nefunguje." </w:t>
      </w:r>
    </w:p>
    <w:p>
      <w:pPr/>
      <w:r>
        <w:rPr/>
        <w:t xml:space="preserve">Model bude poté, co splní svůj účel převezen do Ostravy, kde si ho budou moci prohlédnout zájemci. Stavba koncertní haly by měla být zahájena ve druhé polovině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98/koncertni-sal-pro-ostravu-je-hotov-zatim-pouze-model-110-pro-akusticke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2026-09-12T22:57:19+02:00</dcterms:created>
  <dcterms:modified xsi:type="dcterms:W3CDTF">2026-09-12T22:57:19+02:00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