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22.12.2021, 19:22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Ostravy řádili vandalové. Na mnoha místech poničili vánoční výzdobu</w:t>
      </w:r>
    </w:p>
    <w:p>
      <w:pPr/>
      <w:r>
        <w:rPr/>
        <w:t xml:space="preserve">Více než 100 tisíc korun. To je škoda, kterou způsobili vandalové na vánoční výzdobě v centru Ostravy. Na některých místech už nepůjde opravit a letos tak už bohužel svítit nebude. </w:t>
      </w:r>
    </w:p>
    <w:p>
      <w:pPr/>
      <w:r>
        <w:rPr>
          <w:b w:val="1"/>
          <w:bCs w:val="1"/>
        </w:rPr>
        <w:t xml:space="preserve">Petr Smoleň, ředitel Technických služeb Moravská Ostrava a Přívoz: </w:t>
      </w:r>
      <w:r>
        <w:rPr/>
        <w:t xml:space="preserve">“Na Masarykově náměstí jsme museli vypnout kompletní osvětlení stromů, které obíhají náměstí. Máme například na kašnách rozšlapané ozdoby, které se nám podařilo opravit. Na hlavním nádraží nám poškodili jednoho anděla v takovém rozsahu, že jsme ho museli vyměnit. Naštěstí jsme měli náhradního, ale bohužel už nám docházejí náhradní díly."</w:t>
      </w:r>
    </w:p>
    <w:p>
      <w:pPr/>
      <w:r>
        <w:rPr/>
        <w:t xml:space="preserve">Vandalové řádili i v Husově sadu. Například ze světelné brány, která stála tady v těchto místech, si udělali žebřík a nenávratně ji tak poškodili. </w:t>
      </w:r>
    </w:p>
    <w:p>
      <w:pPr/>
      <w:r>
        <w:rPr>
          <w:b w:val="1"/>
          <w:bCs w:val="1"/>
        </w:rPr>
        <w:t xml:space="preserve">Anketa: obyvatelé Ostravy:</w:t>
      </w:r>
      <w:r>
        <w:rPr/>
        <w:t xml:space="preserve"> “Je to strašné udělat něco takového na svátky a vůbec něco takového. To je hrozné. Asi by to chtělo více kamerových systémů, nebo rychlejší policisty.”</w:t>
      </w:r>
    </w:p>
    <w:p>
      <w:pPr/>
      <w:r>
        <w:rPr/>
        <w:t xml:space="preserve">“Je to strašné, co se tady děje v Ostravě v poslední době.”</w:t>
      </w:r>
    </w:p>
    <w:p>
      <w:pPr/>
      <w:r>
        <w:rPr/>
        <w:t xml:space="preserve">Za posledních 5 let radnice investovala do vánoční výzdoby bezmála 7 milionů korun.</w:t>
      </w:r>
    </w:p>
    <w:p>
      <w:pPr/>
      <w:r>
        <w:rPr>
          <w:b w:val="1"/>
          <w:bCs w:val="1"/>
        </w:rPr>
        <w:t xml:space="preserve">Jiří Vozňák, vedoucí odboru investic a místního hospodářství, MOaP: </w:t>
      </w:r>
      <w:r>
        <w:rPr/>
        <w:t xml:space="preserve">”V každém roce to bylo více jak 2 miliony korun. V letošním roce už jsme dokupovali pouze malou část a samozřejmě tím, že dochází k takovému velkému ničení toho majetku, tak ty veřejné prostředky jdou úplně vniveč.”</w:t>
      </w:r>
    </w:p>
    <w:p>
      <w:pPr/>
      <w:r>
        <w:rPr/>
        <w:t xml:space="preserve">Vandalové poničili vánoční výzdobu na rekordních 19 místech. V minulých letech to byla maximálně dvě. Případem se proto zabývá i policie.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129/v-centru-ostravy-radili-vandalove-na-mnoha-mistech-ponicili-vanocni-vyz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2026-05-19T14:53:04+02:00</dcterms:created>
  <dcterms:modified xsi:type="dcterms:W3CDTF">2026-05-19T14:53:04+02:00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