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23.12.2021, 15:53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Podpora školství, sportu, kultury i sociální oblasti a další rozvoj města. Primátor Frýdku-Místku zhodnotil rok 2021</w:t>
      </w:r>
    </w:p>
    <w:p>
      <w:pPr/>
      <w:r>
        <w:rPr/>
        <w:t xml:space="preserve">Letošní rok byl pro Frýdek-Místek zásadním rokem změny. Vedení  města v novém složení funguje 9 měsíců a pomalu se začínají rýsovat první  výsledky.</w:t>
      </w:r>
    </w:p>
    <w:p>
      <w:pPr/>
      <w:r>
        <w:rPr>
          <w:b w:val="1"/>
          <w:bCs w:val="1"/>
        </w:rPr>
        <w:t xml:space="preserve">Petr Korč, primátor Frýdku-Místku/NMFM/:</w:t>
      </w:r>
      <w:r>
        <w:rPr/>
        <w:t xml:space="preserve"> "Zásadní věc je, že se nám v roce 2021 podařilo udržet  zadlužení města, ještě ho o trochu snížit. To je myslím dobrý signál změny  trendu. I když do budoucna to určitě bude velmi těžký úkol a město si bude  muset na strategické investice půjčit. Druhou zásadní věcí je, že se nám podařilo  velkou většinou schválit rozpočet, který je proinvestiční a který zejména myslí  na všechny podpůrné programy. Podařilo se nám zachovat podporu v kultuře,  navýšit podporu ve sportu, zejména v tom mládežnickém, zachovat a rozšířit  všechny sociální programy. Zároveň město investuje doslova stamiliony do údržby  komunikací, chodníků, zeleně, osvětleních a dalších věcí. Taková věc, která je  i symbolická, je aktuální rozhodnutí o budoucnosti hotelu Centrum, který je jistým  symbolem města a nečeká ho takový osud, jako potkal víceúčelovou sportovní  halu. Nepůjde k zemi a město prostřednictvím své městské společnosti v něm  zbuduje byty a ubytování a zároveň v něm vznikne sídlo městské společnosti  a technické zázemí, které může okolí hotelu, ve kterém zcela jistě v budoucnu  vzniknou nové byty a nová čtvrť, zásobovat teplem. Všechny tyto věci, které doufám,  že pomalinku občané vidí, jsou pro mě důkazem toho, že Frýdek-Místek může hledět  optimisticky do budoucnosti, může myslet na velké projekty. Jedním z nich bude  zcela jistě i okamžik, kdy dojde k dobudování obchvatu města, což pevně  věřím bude z velké části v příštím roce a před městem se otevře  obrovská šance vrátit centrum města občanům."</w:t>
      </w:r>
    </w:p>
    <w:p>
      <w:pPr/>
      <w:r>
        <w:rPr/>
        <w:t xml:space="preserve">Město se chce zaměřit také na vzdělávání a sport, hlavně u  dětí. </w:t>
      </w:r>
    </w:p>
    <w:p>
      <w:pPr/>
      <w:r>
        <w:rPr>
          <w:b w:val="1"/>
          <w:bCs w:val="1"/>
        </w:rPr>
        <w:t xml:space="preserve">Petr Korč, primátor Frýdku-Místku/NMFM/:</w:t>
      </w:r>
      <w:r>
        <w:rPr/>
        <w:t xml:space="preserve"> "Chceme obecně všem školám dát stejné podmínky. Jak  technické, co se týče zázemí od tělocvičen, šaten, až po vybavení technické. A v návrhu  v rozpočtu na příští rok máme vyčleněné dostatečné rezervy k rozjetí evropských  projektů, které by měly do škol dostat 3D technologie a další novinky. Oblastí,  kterou mám v gesci a kterou podporujeme ještě v širším rozsahu, než  tomu bylo loni je mládežnický sport. A mezi ty velké sporty, které tady jsou ve  městě tradiční je určitě fotbal, hokej a u hokeje bych se krátce zastavil. Bude  prodlouženo memorandum o spolupráci v hokeji, mimo tu klasickou podporu  mládežnického sportu. Protože asi všichni chceme, aby se ve městě rodili další  hokejisté typu Ondřeje Paláta, který letos do města přivezl Stanleyův pohár a  měl jsem tu čest mu předat klíč od města a uvítat ho zpět z Ameriky. A kdykoliv  bude chtít, aby se tady mohl vrátit a ukázat cestu novým mladým sportovcům. Věřím, že nás společně ve Frýdku-Místku čekají lepší časy a  chtěl bych vám popřát klidné Vánoce, mnoho osobního štěstí v rodinném i  osobním životě, hodně zdraví a hodně energie do nového roku."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11000029144/podpora-skolstvi-sportu-kultury-i-socialni-oblasti-a-dalsi-rozvoj-mesta-primator-frydkumistku-zhodnotil-rok-202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2026-06-03T22:36:54+02:00</dcterms:created>
  <dcterms:modified xsi:type="dcterms:W3CDTF">2026-06-03T22:36:54+02:00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