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rozjíždí řadu důležitých investičních projektů</w:t>
      </w:r>
    </w:p>
    <w:p>
      <w:pPr/>
      <w:r>
        <w:rPr/>
        <w:t xml:space="preserve">Současné vedení Frýdku-Místku si dalo za primární cíl snížit  zadlužení města.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"To se nám nakonec podařilo v závěru roku snížit. Z predikovaných  378 milionů na 193 milionů, což je samozřejmě pěkné číslo, kdy jsme dosáhli asi  lepšího výsledku než v minulém roce. Za rok 2020 bylo zadlužení asi 240  milionů."</w:t>
      </w:r>
    </w:p>
    <w:p>
      <w:pPr/>
      <w:r>
        <w:rPr/>
        <w:t xml:space="preserve">Přehled nejzajímavějších investic, které už probíhají nebo jsou  v plánu, setřídilo město do kalendáře na příští rok. Největší z nich je  jednoznačně výstavba kanalizace v městských částech.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musím konstatovat trošku s uspokojením, protože  ještě nemáme hotovo, že máme hotovo Lysůvky, Zelinkovice a Chlebovice a ve  Skalici jsme na 85 procentech. Což při tak nepříjemné investici, která sužuje  občany, ale musí se to udělat. Říkali jsme to už několikrát, že nemáme jiného  zbytí. A těm lidem snižujeme dočasný komfort v užívání silnic, mostů,  jejich nemovitostí. Velice se za to omlouváme, ale opravdu to nejde jinak. Další, co bych chtěl vyzdvihnout, co se podařilo v tom roce  dokončit, jsou mosty přes obchvat. Je to důležitá komunikace, která spojuje město  s rekreační oblastí Olešná."</w:t>
      </w:r>
    </w:p>
    <w:p>
      <w:pPr/>
      <w:r>
        <w:rPr/>
        <w:t xml:space="preserve">Dokončena byla také poslední etapa dlouhodobé rekonstrukce  158 bytů v Penzionu pro seniory na ulici Lískovecká.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"Tam taky si myslím, že se podařilo zvednout úroveň celkového  bydlení pro seniory, které bylo také v nevyhovujícím stavu. Taky se ta  akce připravovala v roce 2017 a teď si myslím, že senioři mohou být spokojení  a trochu na tom lépe. Taky se nám podařilo dokončit úpravu společenských  prostor v Domově pro seniory na ulici 28. října, které teďka budeme  přebírat."</w:t>
      </w:r>
    </w:p>
    <w:p>
      <w:pPr/>
      <w:r>
        <w:rPr/>
        <w:t xml:space="preserve">Podařilo se rozjet rekonstrukci zbrojnice sboru dobrovolných  hasičů, kterým navíc letos město schválilo peníze na nákup nové cisterny.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"Další takovou zajímavou akcí, kterou jsme popisovali a která  se podařila rozjet je rekonstrukce objektu bývalého učiliště Slezanu na ulici  Těšínská na sídlo městské policie. Tady zmíním, že ten projekt stál 3 roky. Nám  se ho podařilo oživit během tří týdnů. A celá ta rekonstrukce, která byla  zahájena znamená vstupenku a začátek přeměny celého území bývalého průmyslového  areálu Slezanu, který na ulici Těšínská a Nádražní bude novou městskou čtvrtí."</w:t>
      </w:r>
    </w:p>
    <w:p>
      <w:pPr/>
      <w:r>
        <w:rPr/>
        <w:t xml:space="preserve">V plánu je i rekonstrukce bývalé Moravia banky a Národního  domu, ke které byla přidružena výstavba Nové scény, což by mělo být v budoucnu  nové kulturní centrum města.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jsme před dokončením studie, která bude potom základem  pro budoucí projektovou dokumentaci a bude znamenat splnění požadavku většiny  stran zastoupených v zastupitelstvu, které souhlasily a přejí si, aby  město Frýdek-Místek mělo nový polyfunkční divadelní sál. Takže touto realizací  splníme tento požadavek a myslím si, že uděláme radost všem milovníkům kultury,  protože opravdu ten jeden historický sál, který je dneska v Národním domě  nestačí. A celý Národní dům, jako kulturní památka se musí zrekonstruovat, není  v dobrém stavu. Z dalších projektů bych ještě potom zmínil, že máme  hotovou studii hasičského hřiště na ulici Pavlíkova. Zahajujeme výstavbu  chlebovické tělocvičny a samozřejmě připravujeme ještě takovou odměnu pro  všechny, kteří mají čas na sport a rádi tráví čas s dětmi a chtějí  sportovat. Tak je tady volnočasový areál na ulici 28. října, kde máme dokončenou  studii a chceme ho realizovat v dalším roce. Chci vyjádřit optimismus, že chceme vést dobře finance.  Chceme investovat, i přes těžkosti, které jsou. Město musí financovat, aby si  udrželo majetek v pořádku a aby byl schopen sloužit bezvadně pro  občany tohoto města."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173/frydekmistek-postupne-rozjizdi-radu-dulezitych-investic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2026-05-31T02:15:37+02:00</dcterms:created>
  <dcterms:modified xsi:type="dcterms:W3CDTF">2026-05-31T02:15:37+02:00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