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sdílených kol i projektu Daruj FM, Frýdku-Místku se loni dařilo i v získávání dotací</w:t>
      </w:r>
    </w:p>
    <w:p>
      <w:pPr/>
      <w:r>
        <w:rPr/>
        <w:t xml:space="preserve">Rok 2021 byl ve Frýdku-Místku nejen symbolem změny, ale také  řady nových i tradičních projektů.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"Rozhodně to byl rok výrazných změn. Nejvíce jsme bojovali  asi s obchvatem, kde jsme se snažili co nejvíce jednat se zhotovitelem a  ŘSD o tom, aby byl dokončen do konce roku. Jak víme dnes, tak počasí nám nedovolilo  a ani ten technologický postup. O to více se na něj samozřejmě těšíme. Dále jsme byli úspěšní  při získávání dotací. Ta nejvýznamnější byla asi 35 milionů na revitalizaci  budovy pro městskou policii na ulici Těšínská."</w:t>
      </w:r>
    </w:p>
    <w:p>
      <w:pPr/>
      <w:r>
        <w:rPr/>
        <w:t xml:space="preserve">Velký úspěch zaznamenala také sdílená kola. Lidé trhli v roce  2021 rekord ve výpůjčkách. Bylo jich téměř 74 tisíc a letos se očekává další  nárůst. </w:t>
      </w:r>
    </w:p>
    <w:p>
      <w:pPr/>
      <w:r>
        <w:rPr>
          <w:b w:val="1"/>
          <w:bCs w:val="1"/>
        </w:rPr>
        <w:t xml:space="preserve">Jakub Míček, náměstek primátora Frýdku-Místku/ANO/: </w:t>
      </w:r>
      <w:r>
        <w:rPr/>
        <w:t xml:space="preserve">"Ten trend je stále rostoucí, pokud tam nejsou nějaké výkyvy  samozřejmě. Co se týče epidemiologických opatření a tak dále. Takže i na to se  připravujeme. Tak, abychom měli dostatek prostředků na to, abychom mohli tu  sdílenou dopravu cyklistickou dotovat. Protože my dotujeme každou jízdu. Dále byl úspěšný i projekt Daruj FM, kdy se podařilo vybrat  na stodolu ve Faunaparku přes 100 tisíc korun, i s příspěvkem města a na  auto pro mobilní hospic, který provozuje charita se podařilo vybrat i s příspěvkem  města přes 140 tisíc, takže i tyto projekty byly podpořeny a teď čekáme na projekty  další, na další rok. Až se přijde někdo s radostí zapojit. Takže i takto,  pokud má někdo takový projekt, takže ho určitě uvítáme a rada města může  rozhodnout, zda ho zapojí do projektu Daruj FM nebo ne, takže určitě na ně  čekáme. Peníze v rozpočtu jsou alokovány. Pokud by se samozřejmě  nevyužily, tak se použijí na jiné investiční akce. Poté jsme ještě spustili  pilotní projekt Podnikej FM a spustili jsme Akademii pro obchodníky, která  právě teď probíhá, měla by končit v lednu. Zatím se podařilo udělat moc  krásnou výlohu, je to na frýdeckém náměstí Zámecká cukrárna. Takže se všichni  mohou přijít podívat."</w:t>
      </w:r>
    </w:p>
    <w:p>
      <w:pPr/>
      <w:r>
        <w:rPr/>
        <w:t xml:space="preserve">V roce 2022 by se chtělo město dále zaměřit jak na  strategické dokumenty, tak na územní plán.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"Který bychom chtěli zhodnotit z mnoha úhlů pohledu. Protože  v roce 2009, kdy byl budován, tak se počítalo s velkým boomem  stavění, kvůli velké investici automobilky Hyundai. Nicméně ta vize se  nenaplnila. Takže je na místě jistá revize, kdy bychom se podívali, jak dále  město rozvíjet strategičtěji."</w:t>
      </w:r>
    </w:p>
    <w:p>
      <w:pPr/>
      <w:r>
        <w:rPr/>
        <w:t xml:space="preserve">Jednou z možností by mohlo být například rozšíření výstavby  dalších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214/uspech-sdilenych-kol-i-projektu-daruj-fm-frydkumistku-se-loni-darilo-i-v-ziskavani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2026-08-01T11:42:24+02:00</dcterms:created>
  <dcterms:modified xsi:type="dcterms:W3CDTF">2026-08-01T11:42:24+02:00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