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sdílených kol i projektu Daruj FM, Frýdku-Místku se loni dařilo i v získávání dotací</w:t>
      </w:r>
    </w:p>
    <w:p>
      <w:pPr/>
      <w:r>
        <w:rPr/>
        <w:t xml:space="preserve">Rok 2021 byl ve Frýdku-Místku nejen symbolem změny, ale také  řady nových i tradičních projektů.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"Rozhodně to byl rok výrazných změn. Nejvíce jsme bojovali  asi s obchvatem, kde jsme se snažili co nejvíce jednat se zhotovitelem a  ŘSD o tom, aby byl dokončen do konce roku. Jak víme dnes, tak počasí nám nedovolilo  a ani ten technologický postup. O to více se na něj samozřejmě těšíme. Dále jsme byli úspěšní  při získávání dotací. Ta nejvýznamnější byla asi 35 milionů na revitalizaci  budovy pro městskou policii na ulici Těšínská."</w:t>
      </w:r>
    </w:p>
    <w:p>
      <w:pPr/>
      <w:r>
        <w:rPr/>
        <w:t xml:space="preserve">Velký úspěch zaznamenala také sdílená kola. Lidé trhli v roce  2021 rekord ve výpůjčkách. Bylo jich téměř 74 tisíc a letos se očekává další  nárůst. 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"Ten trend je stále rostoucí, pokud tam nejsou nějaké výkyvy  samozřejmě. Co se týče epidemiologických opatření a tak dále. Takže i na to se  připravujeme. Tak, abychom měli dostatek prostředků na to, abychom mohli tu  sdílenou dopravu cyklistickou dotovat. Protože my dotujeme každou jízdu. Dále byl úspěšný i projekt Daruj FM, kdy se podařilo vybrat  na stodolu ve Faunaparku přes 100 tisíc korun, i s příspěvkem města a na  auto pro mobilní hospic, který provozuje charita se podařilo vybrat i s příspěvkem  města přes 140 tisíc, takže i tyto projekty byly podpořeny a teď čekáme na projekty  další, na další rok. Až se přijde někdo s radostí zapojit. Takže i takto,  pokud má někdo takový projekt, takže ho určitě uvítáme a rada města může  rozhodnout, zda ho zapojí do projektu Daruj FM nebo ne, takže určitě na ně  čekáme. Peníze v rozpočtu jsou alokovány. Pokud by se samozřejmě  nevyužily, tak se použijí na jiné investiční akce. Poté jsme ještě spustili  pilotní projekt Podnikej FM a spustili jsme Akademii pro obchodníky, která  právě teď probíhá, měla by končit v lednu. Zatím se podařilo udělat moc  krásnou výlohu, je to na frýdeckém náměstí Zámecká cukrárna. Takže se všichni  mohou přijít podívat."</w:t>
      </w:r>
    </w:p>
    <w:p>
      <w:pPr/>
      <w:r>
        <w:rPr/>
        <w:t xml:space="preserve">V roce 2022 by se chtělo město dále zaměřit jak na  strategické dokumenty, tak na územní plán.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"Který bychom chtěli zhodnotit z mnoha úhlů pohledu. Protože  v roce 2009, kdy byl budován, tak se počítalo s velkým boomem  stavění, kvůli velké investici automobilky Hyundai. Nicméně ta vize se  nenaplnila. Takže je na místě jistá revize, kdy bychom se podívali, jak dále  město rozvíjet strategičtěji."</w:t>
      </w:r>
    </w:p>
    <w:p>
      <w:pPr/>
      <w:r>
        <w:rPr/>
        <w:t xml:space="preserve">Jednou z možností by mohlo být například rozšíření výstavby  dalších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214/uspech-sdilenych-kol-i-projektu-daruj-fm-frydkumistku-se-loni-darilo-i-v-ziskavani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2026-06-04T09:36:14+02:00</dcterms:created>
  <dcterms:modified xsi:type="dcterms:W3CDTF">2026-06-04T09:36:14+02:00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