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Řidič se zákazem řízení ujížděl v BMW policistům noční Ostravou, zastavil ho až zátaras</w:t>
      </w:r>
    </w:p>
    <w:p>
      <w:pPr/>
      <w:r>
        <w:rPr/>
        <w:t xml:space="preserve">Kdyby nešlápl před policisty na plyn, možná by jel dál bez povšimnutí. 29. prosince policisté z oddělení hlídkové služby prováděli noční dohled nad silničním provozem. Krátce po půlnoci projížděli ulicí Čujkovova v Ostravě-Zábřehu. Řidič v BMW před nimi z ničeho nic začal podezřele zrychlovat. Policisté se proto rozhodli auto zastavit a zkontrolovat.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"Řidič naopak šlápl na plyn. Policisté z hlídkové služby okamžitě přes otevřený kanál radiostanice  vyrozuměli ostatní hlídky v terénu o pronásledování vozidla. Zde se ukázala profesionalita kolegů a  dobrá navigace policistů pronásledovaného auta, které ujíždělo přes město i rychlostí přes 130 kilometrů v hodině."</w:t>
      </w:r>
    </w:p>
    <w:p>
      <w:pPr/>
      <w:r>
        <w:rPr/>
        <w:t xml:space="preserve">Řidič svou jízdou ohrožoval bezpečnost v silničním provozu, jel v protisměru, na kluzké sněhem pokryté vozovce nezvládl řízení a narazil do patníku před rodinným domem. Ani to mu nezabránilo v dalším ujíždění.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vzájemné spolupráci policistů byl nebezpečný řidič zastaven ve Staré Bělé.  Řidič byl podroben orientační dechové zkoušce na přítomnost alkoholu s negativním výsledkem.  Test na drogy však odmítl. Následně se lustrací ukázalo, že řidiči (1989) byl uložen trest v podobě  zákazu řízení motorových vozidel až do roku 2023. V dané věci byly zahájeny úkony trestního řízení pro podezření ze spáchání přečinu maření  výkonu úředního rozhodnutí a vykázání. Při pronásledování nedošlo ke zranění osob."</w:t>
      </w:r>
    </w:p>
    <w:p>
      <w:pPr/>
      <w:r>
        <w:rPr/>
        <w:t xml:space="preserve">Na úspěšném zadržení řidiče se podíleli policisté z obvodních oddělení Hrabůvka, Zábřeh a  policisté z oddělení hlídkové služby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44/video-ridic-se-zakazem-rizeni-ujizdel-v-bmw-policistum-nocni-ostravou-zastavil-ho-az-zat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2026-06-04T07:43:02+02:00</dcterms:created>
  <dcterms:modified xsi:type="dcterms:W3CDTF">2026-06-04T07:43:02+02:00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