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Hromada odpadků v Kunčičkách se zvětšuje. Pachatel nařízení magistrátu o odstranění ignoruje</w:t>
      </w:r>
    </w:p>
    <w:p>
      <w:pPr/>
      <w:r>
        <w:rPr/>
        <w:t xml:space="preserve">Loni v květnu předvedli dobrou práci ostravští strážníci, kteří díky kamerovému systémy vypátrali strůjce černé skládky v Kunčičkách. Plnou korbu nákladního auta tam tehdy vysypal řidič, kterému se asi nechtělo jet na skládku na opačný konec města přesto, že jeho firma měla se společností OZO smlouvu.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Ostravský magistrát rychle získal jméno přestupce a zahájil s ním řízení. Odpadky měl znovu naložit a odvést do OZA, to se ale doposud nestalo.</w:t>
      </w:r>
    </w:p>
    <w:p>
      <w:pPr/>
      <w:r>
        <w:rPr>
          <w:b w:val="1"/>
          <w:bCs w:val="1"/>
        </w:rPr>
        <w:t xml:space="preserve">anketa, obyvatelé Kunčiček: </w:t>
      </w:r>
      <w:r>
        <w:rPr/>
        <w:t xml:space="preserve">"Nelíbí se mi to."</w:t>
      </w:r>
    </w:p>
    <w:p>
      <w:pPr/>
      <w:r>
        <w:rPr/>
        <w:t xml:space="preserve">"Je to bordel."</w:t>
      </w:r>
    </w:p>
    <w:p>
      <w:pPr/>
      <w:r>
        <w:rPr/>
        <w:t xml:space="preserve">Řidiče tak čeká zřejmě velká pokuta. V případě firem je to až 10 milionů korun. </w:t>
      </w:r>
    </w:p>
    <w:p>
      <w:pPr/>
      <w:r>
        <w:rPr>
          <w:b w:val="1"/>
          <w:bCs w:val="1"/>
        </w:rPr>
        <w:t xml:space="preserve">Gabriela Pokorná, mluvčí ostravského magistrátu:</w:t>
      </w:r>
      <w:r>
        <w:rPr/>
        <w:t xml:space="preserve"> "Vzhledem k tomu, že odpad nebyl odklizen, bude k tomu přihlédnuto při stanovování výše pokuty." </w:t>
      </w:r>
    </w:p>
    <w:p>
      <w:pPr/>
      <w:r>
        <w:rPr/>
        <w:t xml:space="preserve">To, že řidič dostane pokutu, ale stále neřeší problém s odvozem černé skládky. Městský obvod Slezská Ostrava ji likvidovat nechce, protože je na soukromém pozemku. Osud odpadu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60/hromada-odpadku-v-kuncickach-se-zvetsuje-pachatel-narizeni-magistratu-o-odstraneni-ign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2026-06-26T17:21:39+02:00</dcterms:created>
  <dcterms:modified xsi:type="dcterms:W3CDTF">2026-06-26T17:21:39+02:00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