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Veletrh středních škol online. Startuje 17. ledna na Bruntálsku</w:t>
      </w:r>
    </w:p>
    <w:p>
      <w:pPr/>
      <w:r>
        <w:rPr/>
        <w:t xml:space="preserve"> Zájemci o střední školy si mohou vybrat mezi školami všeobecně vzdělávacími, odbornými s maturitou či odbornými s výučním listem.  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„Tak gymnázium si určitě vybere ten, kdo dále by chtěl směřovat na vysokou školu, protože gymnázium poskytuje všeobecný přehled."</w:t>
      </w:r>
    </w:p>
    <w:p>
      <w:pPr/>
      <w:r>
        <w:rPr/>
        <w:t xml:space="preserve"> Na internetu na platformě Teams se zájemci mohou zeptat na všechno, co je na vybrané škole zajímá.</w:t>
      </w:r>
    </w:p>
    <w:p>
      <w:pPr/>
      <w:r>
        <w:rPr>
          <w:b w:val="1"/>
          <w:bCs w:val="1"/>
        </w:rPr>
        <w:t xml:space="preserve">Tomáš Pavelka, ředitel Gymnázia Bruntál: </w:t>
      </w:r>
      <w:r>
        <w:rPr/>
        <w:t xml:space="preserve">„Nové uchazeče jistě zajímá, jestli kromě toho všeobecného přehledu, který získají na naší škole, mohou trávit svůj odpolední čas nějakými dalšími aktivitami."</w:t>
      </w:r>
    </w:p>
    <w:p>
      <w:pPr/>
      <w:r>
        <w:rPr/>
        <w:t xml:space="preserve"> Další alternativou může být Střední průmyslová škola a obchodní akademie.</w:t>
      </w:r>
    </w:p>
    <w:p>
      <w:pPr/>
      <w:r>
        <w:rPr>
          <w:b w:val="1"/>
          <w:bCs w:val="1"/>
        </w:rPr>
        <w:t xml:space="preserve">Táňa Brňáková, SPŠ a OA Bruntál: </w:t>
      </w:r>
      <w:r>
        <w:rPr/>
        <w:t xml:space="preserve">„Jsme moderní škola, která studentům nabízí speciální výukové učebny, jako například jsou učebny Průmyslu 4.0 nebo také virtuální realita, učebny 3D tisku a také máme velice krásnou reklamní učebnu, kde sami studenti vytvářejí své tématické produkty."</w:t>
      </w:r>
    </w:p>
    <w:p>
      <w:pPr/>
      <w:r>
        <w:rPr/>
        <w:t xml:space="preserve"> Zájemce o praktické řemeslo uspokojí nabídka Středních odborných škol s obory řemeslnými či službovými.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„Mezi řemeslnými obory je obor instalatér, automechanik, opravář zemědělských strojů, elektrikář silnoproud, truhlář a zedník, mezi ty službové obory potom patří obor vzdělání kadeřník, kuchař – číšník, pečovatelské služby."</w:t>
      </w:r>
    </w:p>
    <w:p>
      <w:pPr/>
      <w:r>
        <w:rPr/>
        <w:t xml:space="preserve">Všechny potřebné informace najdou zájemci na krajské stránce www.veletrh-skol.msk.cz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81/blizi-se-veletrh-strednich-skol-online-startuje-17-ledna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2026-10-27T12:52:11+01:00</dcterms:created>
  <dcterms:modified xsi:type="dcterms:W3CDTF">2026-10-27T12:52:11+01:00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