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13.1.2022,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chce letos modernizovat zdravotní středisko</w:t>
      </w:r>
    </w:p>
    <w:p>
      <w:pPr/>
      <w:r>
        <w:rPr/>
        <w:t xml:space="preserve">Rok 2021 byl i v Albrechticích poznamenán koronavirovou pandemií. Kvůli vládním opatřením bylo zrušeno mnoho společenských i kulturních akcí. Co se týče investičních akcí, obci se podařilo zdárně dotáhnout do finále rekonstrukci Dělnického domu.</w:t>
      </w:r>
    </w:p>
    <w:p>
      <w:pPr/>
      <w:r>
        <w:rPr>
          <w:b w:val="1"/>
          <w:bCs w:val="1"/>
        </w:rPr>
        <w:t xml:space="preserve">Jindřich Feber (PROAL), starosta obce Albrechtice: </w:t>
      </w:r>
      <w:r>
        <w:rPr/>
        <w:t xml:space="preserve">„Dá se říct, že to byla jedna z největších staveb za posledních třicet let. Nám se podařilo ten Dělnický dům nejen opravit, ale podařilo se udělat i pěknou zahradu a parkoviště. Vytvořili jsme zcela nový objekt.“</w:t>
      </w:r>
    </w:p>
    <w:p>
      <w:pPr/>
      <w:r>
        <w:rPr/>
        <w:t xml:space="preserve">Neformální slavnostní otevření Dělnického domu proběhlo v září, a pokud to situace dovolí, na konci ledna se v něm bude konat obecní ples. </w:t>
      </w:r>
    </w:p>
    <w:p>
      <w:pPr/>
      <w:r>
        <w:rPr>
          <w:b w:val="1"/>
          <w:bCs w:val="1"/>
        </w:rPr>
        <w:t xml:space="preserve">Jindřich Feber (PROAL), starosta obce Albrechtice: </w:t>
      </w:r>
      <w:r>
        <w:rPr/>
        <w:t xml:space="preserve">„Těšíme se, že bychom jaro uvítali nejen v Dělnickém domě, ale i na samotné zahradě.“</w:t>
      </w:r>
    </w:p>
    <w:p>
      <w:pPr/>
      <w:r>
        <w:rPr/>
        <w:t xml:space="preserve">V letošním roce se chce obec pustit do další rekonstrukce. Tentokrát se bude jednat o budovu zdravotního střediska.</w:t>
      </w:r>
    </w:p>
    <w:p>
      <w:pPr/>
      <w:r>
        <w:rPr>
          <w:b w:val="1"/>
          <w:bCs w:val="1"/>
        </w:rPr>
        <w:t xml:space="preserve">Jindřich Feber (PROAL), starosta obce Albrechtice: </w:t>
      </w:r>
      <w:r>
        <w:rPr/>
        <w:t xml:space="preserve">„Hlavním cílem je instalace klimatizace tam, kde ještě není a samozřejmě modernizace, protože tato budova stojí 35 let a stojí ji za to, ty interiéry modernizovat tak, jak jsme to udělali například v gynekologické ordinaci.“</w:t>
      </w:r>
    </w:p>
    <w:p>
      <w:pPr/>
      <w:r>
        <w:rPr/>
        <w:t xml:space="preserve">Realizace projektu modernizace zdravotního střediska bude velmi náročná, vše bude probíhat za provozu.</w:t>
      </w:r>
    </w:p>
    <w:p>
      <w:pPr/>
      <w:r>
        <w:rPr>
          <w:b w:val="1"/>
          <w:bCs w:val="1"/>
        </w:rPr>
        <w:t xml:space="preserve">Jindřich Feber (PROAL), starosta obce Albrechtice: </w:t>
      </w:r>
      <w:r>
        <w:rPr/>
        <w:t xml:space="preserve">„V rámci možností se bude za provozu měnit interiér, tzn. oprava podlah, podhledů a jak říkám, prvotní cíl je instalace klimatizace. Bude to úkol náročný, ale já pevně věřím, že to dopadne dobře.“</w:t>
      </w:r>
    </w:p>
    <w:p>
      <w:pPr/>
      <w:r>
        <w:rPr/>
        <w:t xml:space="preserve">Obec pevně věří, že i díky této modernizaci se v obci podaří obnovit činnost dětského lékaře. Letos se počítá i s opravami místních komunikací.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29367/obec-chce-letos-modernizovat-zdravotni-stredi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2026-10-15T11:39:08+02:00</dcterms:created>
  <dcterms:modified xsi:type="dcterms:W3CDTF">2026-10-15T11:39:08+02:00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