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Odpad z domu na Žižkově ulici už naplnil více než dvacet kontejnerů</w:t>
      </w:r>
    </w:p>
    <w:p>
      <w:pPr/>
      <w:r>
        <w:rPr/>
        <w:t xml:space="preserve">Pohled na dům a okolní pozemek přeplněný papírem, dřevem, starými spotřebiči, a dalšími předměty, jako jsou části jízdních kol nebo další kovový odpad se létá naskýtal sousedům a všem lidem, kteří procházeli Žižkovou ulicí. Různými věcmi plnil všechny pokoje dvoupatrového domu, včetně půdy a sklepa,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současný majitel s vyklízením domu. Původně předpokládal, že na to budou stačit dva týdny, práce ale intenzivně běží více než měsíc.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situaci, kdy dům a jeho okolí de facto představovalo skládku v blízkosti centra města, si stěžovala řada obyvatel, stížnosti směřovaly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kteří si stěžovali na vizuální estetický pohled, ale i na různé zdravotní a hygienické komplikace. Ale město jako samospráva skutečně nemělo moc manévrovacího prostoru, jak tuto situaci řešit. Záležitost řešili hasiči, hygiena, odbor životního prostředí. Pán, který měl v minulosti tuto nemovitost, schraňoval ty věci dokonce i na chodníku takže tam byly řešeny přestupky. Dávali jsme i určité právní poradenství sousedům, z hlediska možnosti podání žaloby na ochranu vlastnického práva proti imisím, nicméně byla to skutečně soukromě-právní záležitost, kde město nemohlo figurovat.”  </w:t>
      </w:r>
    </w:p>
    <w:p>
      <w:pPr/>
      <w:r>
        <w:rPr/>
        <w:t xml:space="preserve">Ukončení vyklízecích prací předpokládá Daniel Chrustawczuk zhruba za dva týdny. Pak nastoupí firma, která provede kompletní deratizaci, dezinfekci a dezinsekci objektu. </w:t>
      </w:r>
    </w:p>
    <w:p>
      <w:pPr/>
      <w:r>
        <w:rPr/>
        <w:t xml:space="preserve">Podle nového majitele není technický stav domu tak špatný, jak by se dalo vzhledem ke způsobu jeho užívání očekávat. Po rekonstrukci bude sloužit k bydlení. </w:t>
      </w:r>
    </w:p>
    <w:p>
      <w:pPr/>
      <w:r>
        <w:rPr>
          <w:b w:val="1"/>
          <w:bCs w:val="1"/>
        </w:rPr>
        <w:t xml:space="preserve">Daniel Chrustawczuk, nový majitel domu: </w:t>
      </w:r>
      <w:r>
        <w:rPr/>
        <w:t xml:space="preserve">“Buď pro rodinu nebo jako vícegenerační bydlení, nebo tam lze udělat tři samostatné bytové jednotky, které lze pronajímat.”  </w:t>
      </w:r>
    </w:p>
    <w:p>
      <w:pPr/>
      <w:r>
        <w:rPr/>
        <w:t xml:space="preserve">Likvidací nepořádku v tomto domě ale uklízecí práce v dané lokalitě nekončí. Stejný muž, který původně vlastnil dům na Žižkově, vytvářel další skládku na svém pozemku o pár metrů dále. I ten už změnil majitele a do měsíce tu bude čisto.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374/odpad-z-domu-na-zizkove-ulici-uz-naplnil-vice-nez-dvacet-kontej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2026-05-09T13:21:40+02:00</dcterms:created>
  <dcterms:modified xsi:type="dcterms:W3CDTF">2026-05-09T13:21:40+02:00</dcterms:modified>
</cp:coreProperties>
</file>

<file path=docProps/custom.xml><?xml version="1.0" encoding="utf-8"?>
<Properties xmlns="http://schemas.openxmlformats.org/officeDocument/2006/custom-properties" xmlns:vt="http://schemas.openxmlformats.org/officeDocument/2006/docPropsVTypes"/>
</file>