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14.1.2022, 10:59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Zloděj ukradl autosedačku postiženému dítěti. Matka na novou nemá peníze</w:t>
      </w:r>
    </w:p>
    <w:p>
      <w:pPr/>
      <w:r>
        <w:rPr/>
        <w:t xml:space="preserve">12letý Boris má Downův syndrom a je také autista. I když cestuje rád autem, potřebuje k tomu speciální sedačku, ve které je pevně upoután. Pokud by jí neměl, má velký strach a jízda v podstatě není možná. Hrozí, že dostane záchvat.</w:t>
      </w:r>
    </w:p>
    <w:p>
      <w:pPr/>
      <w:r>
        <w:rPr>
          <w:b w:val="1"/>
          <w:bCs w:val="1"/>
        </w:rPr>
        <w:t xml:space="preserve">Eva Farníková, matka Borise:</w:t>
      </w:r>
      <w:r>
        <w:rPr/>
        <w:t xml:space="preserve"> "Hlavně byla Boriskovi přizpůsobena podle váhy, podle výšky. Nastavoval nám to v autě přímo technik, takže nešlo jen obyčejně přijít, vytáhnout a jít." </w:t>
      </w:r>
    </w:p>
    <w:p>
      <w:pPr/>
      <w:r>
        <w:rPr/>
        <w:t xml:space="preserve">Bohužel ale do jejich auta vnikl zloděj a mimo jiné vzal i speciální sedačku pro Borise. </w:t>
      </w:r>
    </w:p>
    <w:p>
      <w:pPr/>
      <w:r>
        <w:rPr>
          <w:b w:val="1"/>
          <w:bCs w:val="1"/>
        </w:rPr>
        <w:t xml:space="preserve">sestra Borise: </w:t>
      </w:r>
      <w:r>
        <w:rPr/>
        <w:t xml:space="preserve">"Volala nám kamarádka, která viděla to auto, že má rozbité sklo. Tak jsme se šli hned podívat a chyběla tam ta sedačka. Volali jsme okamžitě policii."</w:t>
      </w:r>
    </w:p>
    <w:p>
      <w:pPr/>
      <w:r>
        <w:rPr/>
        <w:t xml:space="preserve">Matka Borise má ale i další velký problém. Na sedačku za 70 tisíc totiž dostala dotaci a nyní, protože už ji nemá, musí vrátit 40 tisíc korun. Žena ale žije se třemi dětmi sama a tolik peněz nemá. Navíc bude muset asi koupit novou sedačku. </w:t>
      </w:r>
    </w:p>
    <w:p>
      <w:pPr/>
      <w:r>
        <w:rPr>
          <w:b w:val="1"/>
          <w:bCs w:val="1"/>
        </w:rPr>
        <w:t xml:space="preserve">Eva Farníková, matka Borise: </w:t>
      </w:r>
      <w:r>
        <w:rPr/>
        <w:t xml:space="preserve">"Ta dotace se musí vrátit a teprve až se vrátí, tak se může požádat znovu a nebo si sedačku musíme koupit sami." </w:t>
      </w:r>
    </w:p>
    <w:p>
      <w:pPr/>
      <w:r>
        <w:rPr/>
        <w:t xml:space="preserve">Po pachateli pátrá policie a mohla by pomoci i veřejnost. Sedačka je totiž pro normální děti nepoužitelná a tak je možné, že ji zloděj někde odhodí.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"Uvítáme poskytnuté informace k dětské autosedačce, která mohla být nabízena například k prodeji,  či zástavě."</w:t>
      </w:r>
    </w:p>
    <w:p>
      <w:pPr/>
      <w:r>
        <w:rPr/>
        <w:t xml:space="preserve">Pokud byste měli jakékoliv informace, které povedou k pachateli a nebo k vrácení sedačky, volejte linku 158.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9392/zlodej-ukradl-autosedacku-postizenemu-diteti-matka-na-novou-nema-peni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2026-06-24T08:37:56+02:00</dcterms:created>
  <dcterms:modified xsi:type="dcterms:W3CDTF">2026-06-24T08:37:56+02:00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