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Zvony v karvinském kostele Povýšení svatého kříže občas rozeznívají ručně zvoníci</w:t>
      </w:r>
    </w:p>
    <w:p>
      <w:pPr/>
      <w:r>
        <w:rPr/>
        <w:t xml:space="preserve">V roce 2012 byly při generální opravě farního kostela Povýšení svatého kříže pořízeny čtyři nové zvony. Odlévaly se za přítomnosti karvinských farníků v německém Pasově.  </w:t>
      </w:r>
    </w:p>
    <w:p>
      <w:pPr/>
      <w:r>
        <w:rPr/>
        <w:t xml:space="preserve">I když jsou zvony poháněny elektrickým motorem, čas od času je ručně rozeznívají karvinští zvoníci, kterých je 12, stejně jako apoštolů.</w:t>
      </w:r>
    </w:p>
    <w:p>
      <w:pPr/>
      <w:r>
        <w:rPr>
          <w:b w:val="1"/>
          <w:bCs w:val="1"/>
        </w:rPr>
        <w:t xml:space="preserve">Adam Bogocz, hlavní zvoník</w:t>
      </w:r>
      <w:r>
        <w:rPr/>
        <w:t xml:space="preserve">: “My zvoníme ručně každou neděli před bohoslužbami v poledne, pak v pátek ve tři, na památku ukřižování a potom při velkých jak kostelních tak světských svátcích. Pro nás osobně to je krásný pocit, najednou je člověk ve spojení se zvonem.”</w:t>
      </w:r>
    </w:p>
    <w:p>
      <w:pPr/>
      <w:r>
        <w:rPr/>
        <w:t xml:space="preserve">Skupinu zvoníků vede diecézní kampanolog Tomáš Hejda. Na starosti má nejen zvony v Karviné, ale v celém Moravskoslezském kraji.</w:t>
      </w:r>
    </w:p>
    <w:p>
      <w:pPr/>
      <w:r>
        <w:rPr>
          <w:b w:val="1"/>
          <w:bCs w:val="1"/>
        </w:rPr>
        <w:t xml:space="preserve">Tomáš Hejda, diecézní kampanolog:</w:t>
      </w:r>
      <w:r>
        <w:rPr/>
        <w:t xml:space="preserve"> “Jsem na toto území sám, jediný. Celkem nás je šest v republice, podle krajů je to rozděleno. Kampanologem jsme od roku 2018, za tu dobu jsem objel 120 kostelů, celkem mám zmapovaných přes dvě stě zvonů. Hlavním úkolem je udělat databázi zvonů, kolik jich máme."</w:t>
      </w:r>
    </w:p>
    <w:p>
      <w:pPr/>
      <w:r>
        <w:rPr/>
        <w:t xml:space="preserve">Zvoníci se pravidelně schází každý třetí pátek v měsíci, kde se vzdělávají, probírají technické záležitosti, ale i historii zvonů. </w:t>
      </w:r>
    </w:p>
    <w:p>
      <w:pPr/>
      <w:r>
        <w:rPr>
          <w:b w:val="1"/>
          <w:bCs w:val="1"/>
        </w:rPr>
        <w:t xml:space="preserve">Adam Bogocz, hlavní zvoník</w:t>
      </w:r>
      <w:r>
        <w:rPr/>
        <w:t xml:space="preserve">: "Zaměřujeme si i na údržbu, dotahování šroubů, kontrola srdcí, aby nám tady všechno fungovalo."</w:t>
      </w:r>
    </w:p>
    <w:p>
      <w:pPr/>
      <w:r>
        <w:rPr/>
        <w:t xml:space="preserve">Letos se podařilo instalovat ráhna na kostele svatého Petra z Alkantary, i tam budou zvoníci zvonit ručně.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9463/zvony-v-karvinskem-kostele-povyseni-svateho-krize-obcas-rozeznivaji-rucne-zvo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2026-06-05T04:24:20+02:00</dcterms:created>
  <dcterms:modified xsi:type="dcterms:W3CDTF">2026-06-05T04:24:20+02:00</dcterms:modified>
</cp:coreProperties>
</file>

<file path=docProps/custom.xml><?xml version="1.0" encoding="utf-8"?>
<Properties xmlns="http://schemas.openxmlformats.org/officeDocument/2006/custom-properties" xmlns:vt="http://schemas.openxmlformats.org/officeDocument/2006/docPropsVTypes"/>
</file>