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Hořany navštívily stonavské seniory</w:t>
      </w:r>
    </w:p>
    <w:p>
      <w:pPr/>
      <w:r>
        <w:rPr/>
        <w:t xml:space="preserve">V rámci mezigeneračního setkávání se, stonavské děti pravidelně navštěvují při různých příležitostech obyvatele Domu s pečovatelskou službou ELIM. Bohužel, kvůli koronavirové pandemii se ale už dva roky nemohou obě generace setkat ve společenské místnosti stonavské DPS. Děti z mateřských škol proto přicházejí potěšit stonavské seniory alespoň na jejich zahradu. Bylo tomu tak i po Vánocích, v rámci svátku Tří králů.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„V rámci novoročního přání v období Tří králů jsme s dětmi přišli zahrát, zazpívat a něco málo zatančit všem obyvatelům pečovatelského domu. Děti popřály štěstí a hlavně pevné zdraví.“</w:t>
      </w:r>
    </w:p>
    <w:p>
      <w:pPr/>
      <w:r>
        <w:rPr/>
        <w:t xml:space="preserve">Navíc děti předaly seniorům společně vyrobený obrázek zimní krajiny.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„Je nám velice líto, že v loňské roce ani letos k nám děti nemohou přijít klasicky do kulturní místnosti, aby udělaly program našim seniorům. Ale přesto jsem vděčná za to, že na nás nezapomínají, a že našly náhradní formu. V prosinci přišly děti z dolanské školky na zahradu do pergoly a seniorům zazpívali, udělali krásné předvánoční vystoupení. V letošním roce si na nás také vzpomněla školka z Hořan - Berušky. Děti přišly potěšit naše seniory z Domu s pečovatelskou službou krásným programem. Jsem vděčná za to, že na nás děti nezapomínají, že vědí, komu jdou udělat radost v této nelehké době.“</w:t>
      </w:r>
    </w:p>
    <w:p>
      <w:pPr/>
      <w:r>
        <w:rPr/>
        <w:t xml:space="preserve">Děti z mateřských školek pro stonavské seniory v loňském roce vyrobily i videopozdravy. V současné době připravují program u příležitosti svátku Dne babiček a dědečků.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479/deti-z-ms-horany-navstivily-stonav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2026-04-16T23:50:26+02:00</dcterms:created>
  <dcterms:modified xsi:type="dcterms:W3CDTF">2026-04-16T23:50:26+02:00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