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Metan se bude těžit z uzavřených dolů na Ostravsku ještě desítky let, využívá se k výrobě elektřiny a tepla</w:t>
      </w:r>
    </w:p>
    <w:p>
      <w:pPr/>
      <w:r>
        <w:rPr/>
        <w:t xml:space="preserve">Důlní plyn metan byl vždy velkou hrozbou pro bezpečnost v podzemí černouhelných dolů. Jeho řízená těžba nyní pokračuje i po ukončení těžby uhlí v téměř všech šachtách v regionu. Metan se bude těžit i po brzkém uzavření posledního činného Dolu ČSM ve Stonavě. </w:t>
      </w:r>
    </w:p>
    <w:p>
      <w:pPr/>
      <w:r>
        <w:rPr>
          <w:b w:val="1"/>
          <w:bCs w:val="1"/>
        </w:rPr>
        <w:t xml:space="preserve">Kamil Kaufman, vedoucí oddělení koncepce a rozvoje společnosti DIAMO: </w:t>
      </w:r>
      <w:r>
        <w:rPr/>
        <w:t xml:space="preserve">“Co se týče délky čerpání metanu, tak ta záleží samozřejmě na tom, kdy se nám ten důl zatopí. Dneska můžu říct, že to zatápění může trvat desítky let.” </w:t>
      </w:r>
    </w:p>
    <w:p>
      <w:pPr/>
      <w:r>
        <w:rPr/>
        <w:t xml:space="preserve">Důvodem těžby metanu je především bezpečnost. Vysoce výbušný plyn se totiž v podzemí stále uvolňuje a vystupuje na povrch. </w:t>
      </w:r>
    </w:p>
    <w:p>
      <w:pPr/>
      <w:r>
        <w:rPr>
          <w:b w:val="1"/>
          <w:bCs w:val="1"/>
        </w:rPr>
        <w:t xml:space="preserve">Miroslav Alman, mechanik degazace: </w:t>
      </w:r>
      <w:r>
        <w:rPr/>
        <w:t xml:space="preserve">”Degazovat musíme proto, protože když se sníží tlak v ovzduší, tak u těch hrází dochází k tomu, že ten metan vystupuje z těch stařin a může to vlastně ohrozit pracovníky, nebo nedej bože může nastat výbuch nebo zašlehnutí metanu.”</w:t>
      </w:r>
    </w:p>
    <w:p>
      <w:pPr/>
      <w:r>
        <w:rPr/>
        <w:t xml:space="preserve">Metan se těží z podzemí na mnoha místech. Ložiska se liší svou vydatností. </w:t>
      </w:r>
    </w:p>
    <w:p>
      <w:pPr/>
      <w:r>
        <w:rPr>
          <w:b w:val="1"/>
          <w:bCs w:val="1"/>
        </w:rPr>
        <w:t xml:space="preserve">Miroslav Alman, mechanik degazace: </w:t>
      </w:r>
      <w:r>
        <w:rPr/>
        <w:t xml:space="preserve">”Na lokalitě ČSA máme 30 degazačních zdrojů, z toho je teď v provozu 9.”</w:t>
      </w:r>
    </w:p>
    <w:p>
      <w:pPr/>
      <w:r>
        <w:rPr/>
        <w:t xml:space="preserve">Vytěžený metan je cennou surovinou pro výrobu elektrické energie a tepla. </w:t>
      </w:r>
    </w:p>
    <w:p>
      <w:pPr/>
      <w:r>
        <w:rPr>
          <w:b w:val="1"/>
          <w:bCs w:val="1"/>
        </w:rPr>
        <w:t xml:space="preserve">Kamil Kaufman, vedoucí oddělení koncepce a rozvoje společnosti DIAMO: </w:t>
      </w:r>
      <w:r>
        <w:rPr/>
        <w:t xml:space="preserve">“Důlní plyn bude využíván v maximální míře pro výrobu elektrické energie a tepla v areálech, které budou nějakým způsobem zmodernizovány nebo přebudovány na nově využití.”</w:t>
      </w:r>
    </w:p>
    <w:p>
      <w:pPr/>
      <w:r>
        <w:rPr/>
        <w:t xml:space="preserve">Dá se předpokládat, že metan z uzavřených dolů se bude využívat minimálně až do roku 2050.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502/metan-se-bude-tezit-z-uzavrenych-dolu-na-ostravsku-jeste-desitky-let-vyuziva-se-k-vyrobe-elektriny-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2026-07-03T03:38:19+02:00</dcterms:created>
  <dcterms:modified xsi:type="dcterms:W3CDTF">2026-07-03T03:38:19+02:00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