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opravy silnic a chodníků v obvodu přispělo i město</w:t>
      </w:r>
    </w:p>
    <w:p>
      <w:pPr/>
      <w:r>
        <w:rPr/>
        <w:t xml:space="preserve">Radnici Ostravy-Jihu se ke konci loňského roku podařilo opravit velkou plochu chodníků a silnic napříč celým obvodem. A to zejména díky ostravskému magistrátu, který se podílel na jejich financování. </w:t>
      </w:r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  <w:r>
        <w:rPr>
          <w:i w:val="1"/>
          <w:iCs w:val="1"/>
        </w:rPr>
        <w:t xml:space="preserve">"Nyní se nacházíme na ulici Oráčova v Ostravě-Hrabůvce, kde jsme opravili jak chodníky, tak komunikaci, tedy silnici v celém rozsahu. Ta silnice má nějakých 2100 metrů čtverečních, které se opravily a přilehlé chodníky. Unikátní na této silnici je to, že jsme ji dělali ve spolupráci s ostravskými vodovody a kanalizacemi."</w:t>
      </w:r>
    </w:p>
    <w:p>
      <w:pPr/>
      <w:r>
        <w:rPr/>
        <w:t xml:space="preserve">Ve velmi krátké době stihly zareagovat a při jednom se tak vyměnilo i vodovodní potrubí z 30. let minulého století za nové.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  <w:r>
        <w:rPr>
          <w:i w:val="1"/>
          <w:iCs w:val="1"/>
        </w:rPr>
        <w:t xml:space="preserve">"Kdybychom ty povrchy opravili bez toho, aniž by se to vyměnilo, tak by velice rychle došlo k tomu, že by pravděpodobně byly ty kousky rozřezány, nebo prostě byly by tady ty záplaty. Tomu jsme se chtěli vyhnout a proto jsme rád. Moc chci poděkovat vstřícnosti a ochotě ostravských vodovodů a kanalizací</w:t>
      </w:r>
      <w:r>
        <w:rPr/>
        <w:t xml:space="preserve">."</w:t>
      </w:r>
    </w:p>
    <w:p>
      <w:pPr/>
      <w:r>
        <w:rPr/>
        <w:t xml:space="preserve">Náklady na opravu ulice Oráčova přesáhly 7 milionů korun. Polovinu z této částky zaplatil ostravský magistrát. Rekonstrukcí díky příspěvku města prošly i další komunikace.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  <w:r>
        <w:rPr/>
        <w:t xml:space="preserve">"</w:t>
      </w:r>
      <w:r>
        <w:rPr>
          <w:i w:val="1"/>
          <w:iCs w:val="1"/>
        </w:rPr>
        <w:t xml:space="preserve">Tak, jak jsme slíbili, že nebudeme peníze dávat jen do jedné části městského obvodu, ale rovnoměrně rozdělujeme do všech částí, takže opravy chodníků proběhly na Dubině, v Bělském lese, v Zábřehu, ve Výškovicích a tím se postupně snažíme napravovat ten dluh z historie, kdy ta údržba byla dlouhodobě zanedbaná."</w:t>
      </w:r>
    </w:p>
    <w:p>
      <w:pPr/>
      <w:r>
        <w:rPr/>
        <w:t xml:space="preserve">Rekonstrukcí za více než 11 milionů koruna tak prošly například chodníky na ulicích Moravská, Lumírova, Hosáka, Poledníka, nebo chodníky před školou na ulici Výškovická. </w:t>
      </w:r>
    </w:p>
    <w:p>
      <w:pPr/>
    </w:p>
    <w:p>
      <w:pPr/>
      <w:r>
        <w:rPr>
          <w:b w:val="1"/>
          <w:bCs w:val="1"/>
        </w:rPr>
        <w:t xml:space="preserve">Zdeněk Hübner (Ostravak), místostarosta MOb Ostrava-Jih: </w:t>
      </w:r>
      <w:r>
        <w:rPr>
          <w:i w:val="1"/>
          <w:iCs w:val="1"/>
        </w:rPr>
        <w:t xml:space="preserve">"Plocha, kterou jsme opravili bylo 2100 metrů čtverečních cest a skoro 4 a půl tisíce metrů čtverečních chodníků."</w:t>
      </w:r>
    </w:p>
    <w:p>
      <w:pPr/>
      <w:r>
        <w:rPr/>
        <w:t xml:space="preserve">Letos bude radnice v rekonstrukci silnic a chodníků pokračovat. Opravou by jich mělo projít více než loni. </w:t>
      </w:r>
    </w:p>
    <w:p>
      <w:pPr/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546/na-opravy-silnic-a-chodniku-v-obvodu-prispelo-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2026-05-08T13:23:26+02:00</dcterms:created>
  <dcterms:modified xsi:type="dcterms:W3CDTF">2026-05-08T13:23:26+02:00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