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1.2.2022,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další ročník participativního rozpočtu</w:t>
      </w:r>
    </w:p>
    <w:p>
      <w:pPr/>
      <w:r>
        <w:rPr>
          <w:b w:val="1"/>
          <w:bCs w:val="1"/>
        </w:rPr>
        <w:t xml:space="preserve">Tereza Kašingová, koordinátorka participativního rozpočtu, MOb Ostrava Jih: </w:t>
      </w:r>
      <w:r>
        <w:rPr>
          <w:i w:val="1"/>
          <w:iCs w:val="1"/>
        </w:rPr>
        <w:t xml:space="preserve">"Připravit ten projekt, pobavit se o rozpočtu. O tom, kde ten projekt chystáte, nebo chcete realizovat. Takže ta příprava už může začít klidně teď. Stačí nás jenom kontaktovat. Buď e-mailem </w:t>
      </w:r>
      <w:hyperlink r:id="rId9" w:history="1">
        <w:r>
          <w:rPr>
            <w:i w:val="1"/>
            <w:iCs w:val="1"/>
          </w:rPr>
          <w:t xml:space="preserve">tereza.kasingova@ovajih.cz</w:t>
        </w:r>
      </w:hyperlink>
      <w:r>
        <w:rPr>
          <w:i w:val="1"/>
          <w:iCs w:val="1"/>
        </w:rPr>
        <w:t xml:space="preserve">, nebo prostřednictvím telefonního čísla. Samozřejmě je možné přijít i tady fyzicky na radnici, ale je lepší se dopředu domluvit, abychom tady všichni byli.."</w:t>
      </w:r>
    </w:p>
    <w:p>
      <w:pPr/>
      <w:r>
        <w:rPr/>
        <w:t xml:space="preserve">Kontakty najdete i na webových stránkách </w:t>
      </w:r>
      <w:hyperlink r:id="rId10" w:history="1">
        <w:r>
          <w:rPr/>
          <w:t xml:space="preserve">www.nasjih.cz</w:t>
        </w:r>
      </w:hyperlink>
      <w:r>
        <w:rPr/>
        <w:t xml:space="preserve">. Co se týče loňského ročníku, tak jedním z úspěšných projektů byl dvoudenní festival Jih ožije hudbou. Kdo by chtěl na něm vystoupit. může se hlásit právě teď.</w:t>
      </w:r>
    </w:p>
    <w:p>
      <w:pPr/>
      <w:r>
        <w:rPr>
          <w:b w:val="1"/>
          <w:bCs w:val="1"/>
        </w:rPr>
        <w:t xml:space="preserve">Tereza Kašingová, koordinátorka participativního rozpočtu, MOb Ostrava Jih:</w:t>
      </w:r>
      <w:r>
        <w:rPr>
          <w:i w:val="1"/>
          <w:iCs w:val="1"/>
        </w:rPr>
        <w:t xml:space="preserve">"Festival má být zaměřený na lokální umělce, kapely, zpěváky, kteří by se rádi ukázali veřejnosti. Takže je možné teď projevit zájem, přihlásit se na kolegu Jana Míčka </w:t>
      </w:r>
      <w:hyperlink r:id="rId11" w:history="1">
        <w:r>
          <w:rPr>
            <w:i w:val="1"/>
            <w:iCs w:val="1"/>
          </w:rPr>
          <w:t xml:space="preserve">jan.micek@ovajih.cz</w:t>
        </w:r>
      </w:hyperlink>
      <w:r>
        <w:rPr>
          <w:i w:val="1"/>
          <w:iCs w:val="1"/>
        </w:rPr>
        <w:t xml:space="preserve">, kde stačí jenom napsat, že máte kapelu, jste zpěvák, co zpíváte. Ideální je, když ten člověk má nějaký vztah k Ostravě-Jihu. Buď tady má trvalý pobyt, pracuje tady, chodí tady do školy, cokoli a potom kolega se mu ozve a domluví s ním podrobnosti."</w:t>
      </w:r>
    </w:p>
    <w:p>
      <w:pPr/>
      <w:r>
        <w:rPr/>
        <w:t xml:space="preserve">Zatím se neví, kdy festival proběhne. Mluví se o jarních měsících. Záležet ale bude na epidemiologické situaci a také na čase vystupujících.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9548/blizi-se-dalsi-rocnik-participativniho-rozpoctu" TargetMode="External"/><Relationship Id="rId9" Type="http://schemas.openxmlformats.org/officeDocument/2006/relationships/hyperlink" Target="mailto:tereza.kasingova@ovajih.cz" TargetMode="External"/><Relationship Id="rId10" Type="http://schemas.openxmlformats.org/officeDocument/2006/relationships/hyperlink" Target="http://www.nasjih.cz" TargetMode="External"/><Relationship Id="rId11" Type="http://schemas.openxmlformats.org/officeDocument/2006/relationships/hyperlink" Target="mailto:jan.micek@ovajih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2026-05-13T21:59:54+02:00</dcterms:created>
  <dcterms:modified xsi:type="dcterms:W3CDTF">2026-05-13T21:59:54+02:00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