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27.1.2022, 11:55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Muzeum Beskyd láká na výstavu o starých knižních značkách Ex libris</w:t>
      </w:r>
    </w:p>
    <w:p>
      <w:pPr/>
      <w:r>
        <w:rPr/>
        <w:t xml:space="preserve">Frýdecký zámek zahájil 13. ledna vernisáží výstavu Ex libris  neboli knižní značka. Těšila se velkému zájmu návštěvníků. Dozvěděli se totiž,  že knihy se ve středověku speciálně podepisovaly nebo se do nich malovaly  rodové erby.</w:t>
      </w:r>
    </w:p>
    <w:p>
      <w:pPr/>
      <w:r>
        <w:rPr>
          <w:b w:val="1"/>
          <w:bCs w:val="1"/>
        </w:rPr>
        <w:t xml:space="preserve">Kateřina Janásová, autorka  výstavy:</w:t>
      </w:r>
      <w:r>
        <w:rPr/>
        <w:t xml:space="preserve"> "V současnosti si většina lidí představuje ex libris  jako drobné grafické dílo, které je samo o sobě prostě krásné. Ale patří vlastně i ke knížce. Obrázek ke knížce, pro kterou  byl kdysi jako ex libris, jako knižní značka, vytvořena."</w:t>
      </w:r>
    </w:p>
    <w:p>
      <w:pPr/>
      <w:r>
        <w:rPr>
          <w:b w:val="1"/>
          <w:bCs w:val="1"/>
        </w:rPr>
        <w:t xml:space="preserve">Anketa:</w:t>
      </w:r>
      <w:r>
        <w:rPr/>
        <w:t xml:space="preserve"> "Chodím pravidelně, skoro na každou výstavu a mají to vždycky  moc hezky nachystané. Takže mě zajímají knížky a tady toto je zase něco nového  pro mě."</w:t>
      </w:r>
    </w:p>
    <w:p>
      <w:pPr/>
      <w:r>
        <w:rPr>
          <w:b w:val="1"/>
          <w:bCs w:val="1"/>
        </w:rPr>
        <w:t xml:space="preserve">Kateřina Janásová, autorka  výstavy:</w:t>
      </w:r>
      <w:r>
        <w:rPr/>
        <w:t xml:space="preserve"> "Všechno, co je zde vystaveno je ze sbírky Muzea Beskyd.  Základem jsou ex libris Ferdiše Duši, kterých je téměř 60 tady vystavených,  které vytvářel pro své přátele a pro sebe. Máme třeba vystaveno razítko, které  si vytvořil a jímž si označoval knihy ze své knihovny. Další ex libris, jejich  autorem je Leopold Parma a z jeho pozůstalosti potom jsou ex libris  různých jiných výtvarníků. Je tady zastoupen ex libris i Jaroslav Olšák."</w:t>
      </w:r>
    </w:p>
    <w:p>
      <w:pPr/>
      <w:r>
        <w:rPr/>
        <w:t xml:space="preserve">Jsou zde vystaveny také rukopisná ex libris nebo historický  starý tisk ze 17. století se značkou na knížce supralibros. </w:t>
      </w:r>
    </w:p>
    <w:p>
      <w:pPr/>
      <w:r>
        <w:rPr>
          <w:b w:val="1"/>
          <w:bCs w:val="1"/>
        </w:rPr>
        <w:t xml:space="preserve">Kateřina Janásová, autorka  výstavy:</w:t>
      </w:r>
      <w:r>
        <w:rPr/>
        <w:t xml:space="preserve"> "Patřil tento tisk Janu Sferýnovi ze Sferýnu. A to byl radní Nového  Města pražského, který si nechával kolem roku 1612, protože měl rád knížky,  některé knížky svázat jednotnou vazbou s datací."</w:t>
      </w:r>
    </w:p>
    <w:p>
      <w:pPr/>
      <w:r>
        <w:rPr/>
        <w:t xml:space="preserve">Výstava bude na zámku k vidění až do 27. února.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9610/muzeum-beskyd-laka-na-vystavu-o-starych-kniznich-znackach-ex-libr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2026-06-19T07:27:31+02:00</dcterms:created>
  <dcterms:modified xsi:type="dcterms:W3CDTF">2026-06-19T07:27:31+02:00</dcterms:modified>
</cp:coreProperties>
</file>

<file path=docProps/custom.xml><?xml version="1.0" encoding="utf-8"?>
<Properties xmlns="http://schemas.openxmlformats.org/officeDocument/2006/custom-properties" xmlns:vt="http://schemas.openxmlformats.org/officeDocument/2006/docPropsVTypes"/>
</file>