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v zimě nespí, v pohotovosti jsou i včelaři, kteří kontrolují škůdce</w:t>
      </w:r>
    </w:p>
    <w:p>
      <w:pPr/>
      <w:r>
        <w:rPr/>
        <w:t xml:space="preserve">Včely v zimě v úlech nespí, jak by se navenek mohlo zdát, seskupí se a energii potřebnou pro tvorbu tepla čerpají z medových zásob. Postupně odvíčkovávají buňky a při tom padá na podložku na dně úlu takzvaná měl. A to je důvod, proč neodpočívají ani včelaři. Tuto měl sbírají a kontrolují, jak úspěšné bylo podzimní léčení včel proti varroáze.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“To se dělá z toho důvodu, aby se dokázalo kontrolovat množství broučků varroy obsažené ve měli. Z těch podložek se právě ta měl sbírá a dává se na veterinu na vyšetření.”    </w:t>
      </w:r>
    </w:p>
    <w:p>
      <w:pPr/>
      <w:r>
        <w:rPr/>
        <w:t xml:space="preserve">Státní veterinárně správě musí včelaři vzorky odevzdat do 15. února. Dobrý výsledek znamená, že by výskyt neměl být vyšší než tři broučci na jedno včelstvo.  </w:t>
      </w:r>
    </w:p>
    <w:p>
      <w:pPr/>
      <w:r>
        <w:rPr/>
        <w:t xml:space="preserve">Odběr měli teď provedl také Jiří Schindler, který se stará o novojičínské městské včely, výsledek vyšetření bude znát zhruba za měsíc.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“Pokud by ten výskyt kleštíka včelího byl vyšší než ty tři na jedno včelstvo, tak se musí v dubnu provést léčení přímo plodu, čili včelstvo se musí otevřít a přímo ten plod se musí natřít tím ochranným prostředkem.”</w:t>
      </w:r>
    </w:p>
    <w:p>
      <w:pPr/>
      <w:r>
        <w:rPr/>
        <w:t xml:space="preserve">Toto ošetření je možné provést do 15. dubna, kdy může být naposledy použito léčivo, které by nemělo být obsaženo v medu.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20/vcely-v-zime-nespi-v-pohotovosti-jsou-i-vcelari-kteri-kontroluji-sku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2026-06-25T08:44:10+02:00</dcterms:created>
  <dcterms:modified xsi:type="dcterms:W3CDTF">2026-06-25T08:44:10+02:00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