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29.1.2022, 09:25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Dům umění v Opavě: Trans City, Jiří Sibinský a Vladana Fuchs</w:t>
      </w:r>
    </w:p>
    <w:p>
      <w:pPr/>
      <w:r>
        <w:rPr/>
        <w:t xml:space="preserve">Za  velkého zájmu byly vernisáží otevřeny v Domě umění  hned tři  výstavy. V přízemí a v přilehlých prostorách Kostela sv.  Václava představili svá díla mladí umělci. Výstava s názvem  Transit City je věnována městům v blízkosti hranic, která je  ukazují jako místa, kde se setkávají dvě země, dva rozdílné  ekonomické i kulturní sektory, které často působí až absurdně.</w:t>
      </w:r>
    </w:p>
    <w:p>
      <w:pPr/>
      <w:r>
        <w:rPr>
          <w:b w:val="1"/>
          <w:bCs w:val="1"/>
        </w:rPr>
        <w:t xml:space="preserve">Liam  Floyd, kurátor výstavy: </w:t>
      </w:r>
      <w:r>
        <w:rPr/>
        <w:t xml:space="preserve">„Některá  díla byla vytvořena přímo zde, pro tento prostor. Jde třeba o  dílo Roberta Czolkose,  který je namaloval přímo zde, v kostele.“</w:t>
      </w:r>
    </w:p>
    <w:p>
      <w:pPr/>
      <w:r>
        <w:rPr/>
        <w:t xml:space="preserve">Malby,  sochy, fotografie i prostorové instalace  vytvořili autoři, které  spojuje Vysoká škola výtvarných umění v Drážďanech.</w:t>
      </w:r>
    </w:p>
    <w:p>
      <w:pPr/>
      <w:r>
        <w:rPr>
          <w:b w:val="1"/>
          <w:bCs w:val="1"/>
        </w:rPr>
        <w:t xml:space="preserve">Petar  Bocin, malíř: „</w:t>
      </w:r>
      <w:r>
        <w:rPr/>
        <w:t xml:space="preserve">Tranzitní  město pro mne bylo téma, které je spojené s cestováním, s  cestou jako takovou.  Proto jsem si vybral motiv svatého Kryštofa,  který je vlastně patronem cestovatelů.</w:t>
      </w:r>
    </w:p>
    <w:p>
      <w:pPr/>
      <w:r>
        <w:rPr/>
        <w:t xml:space="preserve">Dvanáctka  autorů z nejrůznějších zemí vybírala jednotlivá díla pro  opavskou výstavu společně.   </w:t>
      </w:r>
    </w:p>
    <w:p>
      <w:pPr/>
      <w:r>
        <w:rPr/>
        <w:t xml:space="preserve">Postřehy  z krajiny – tak se jmenuje výstava digitálních tisků Jiřího  Sibinského. 32 velkoformátových obrazů představuje malířovu  tvorbu z posledních tří let. Vytvořil je kombinovanou technikou.  Prvním krokem byla vždy klasická malba.   </w:t>
      </w:r>
    </w:p>
    <w:p>
      <w:pPr/>
      <w:r>
        <w:rPr>
          <w:b w:val="1"/>
          <w:bCs w:val="1"/>
        </w:rPr>
        <w:t xml:space="preserve">Jiří  Sibinský, malíř:  </w:t>
      </w:r>
      <w:r>
        <w:rPr/>
        <w:t xml:space="preserve">„Ta se  pak oskenuje a vytiskne digitálně. No, a pokud nejsem ve shodě,  jak říkám, a nelíbí se mi to, tak do toho ještě dále maluju.“</w:t>
      </w:r>
    </w:p>
    <w:p>
      <w:pPr/>
      <w:r>
        <w:rPr/>
        <w:t xml:space="preserve">Základní  linkou v Sibinského tvorbě je příroda a krajina. V začátcích  ji ztvárňoval zcela realisticky, v posledním desetiletí se  posunul k abstraktní tvorbě. Tentokrát ale v detailech. Autor si  všímá na první pohled nevýzanmných drobností: lučních  travin, padajícího listí nebo zářivých květů.</w:t>
      </w:r>
    </w:p>
    <w:p>
      <w:pPr/>
      <w:r>
        <w:rPr>
          <w:b w:val="1"/>
          <w:bCs w:val="1"/>
        </w:rPr>
        <w:t xml:space="preserve">Jiří  Sibinský, malíř: </w:t>
      </w:r>
      <w:r>
        <w:rPr/>
        <w:t xml:space="preserve">„Od  jakživa jsem si dělal pastelové kresby, kresby tuší. Léta jsem  studoval krajinu.   Chodím do přírody  a pozoruju ji celý rok na jaře, v létě, na podzim, i v zimě.  Vnímám  tu barevnost.“</w:t>
      </w:r>
    </w:p>
    <w:p>
      <w:pPr/>
      <w:r>
        <w:rPr/>
        <w:t xml:space="preserve">Sibinský  ale není jen malířem. Jeho padesáti letá tvorba obsahuje také  monumentální plastiky v soukromém i veřejném prostoru, návrhy  pamětních desek, medailí i plaket  a věnuje se také designu.</w:t>
      </w:r>
    </w:p>
    <w:p>
      <w:pPr/>
      <w:r>
        <w:rPr/>
        <w:t xml:space="preserve">Na  „domácí půdě“ Domu umění se představuje také opavská  malířka Vladana Fuchs, absolventka ostravské Fakulty umění.  Vedle výtvarné tvorby se věnuje i psaní básní. V roce 2020  vydala svou první sbírku. Verše vytištěné na poloprůhledných  textilích výrazně doplňují výstavu s názvem Paradise lost,  tedy ztracený ráj.</w:t>
      </w:r>
    </w:p>
    <w:p>
      <w:pPr/>
      <w:r>
        <w:rPr>
          <w:b w:val="1"/>
          <w:bCs w:val="1"/>
        </w:rPr>
        <w:t xml:space="preserve">Vladana  Fuchs, malířka: </w:t>
      </w:r>
      <w:r>
        <w:rPr/>
        <w:t xml:space="preserve">„Já  vlastně když maluju, tak nepíšu. Když píšu, tak nemaluju. A  pak se to spojí, jako se to spojilo tady, na této výstavě. Takže  si každý může všimnout toho propojení, které není cílené,  ale je tam. Rozhodně.“</w:t>
      </w:r>
    </w:p>
    <w:p>
      <w:pPr/>
      <w:r>
        <w:rPr/>
        <w:t xml:space="preserve">Velkou  část výstavy zaujímají obrazy lesa vytvořené vyškrabávanou  technikou.   </w:t>
      </w:r>
    </w:p>
    <w:p>
      <w:pPr/>
      <w:r>
        <w:rPr>
          <w:b w:val="1"/>
          <w:bCs w:val="1"/>
        </w:rPr>
        <w:t xml:space="preserve">Vladana  Fuchs, malířka: </w:t>
      </w:r>
      <w:r>
        <w:rPr/>
        <w:t xml:space="preserve">„Já miluju  hluboké, temné lesy, které mi připomínají vnitřní svět  člověka, jeho psyché.“   </w:t>
      </w:r>
    </w:p>
    <w:p>
      <w:pPr/>
      <w:r>
        <w:rPr/>
        <w:t xml:space="preserve">Všechny  tři výstavy v Domě umění je možné vidět za dodržení  aktuálních protiepidemických opatření až do 3. dubna.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9631/dum-umeni-v-opave-trans-city-jiri-sibinsky-a-vladana-fuch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2026-05-31T02:43:17+02:00</dcterms:created>
  <dcterms:modified xsi:type="dcterms:W3CDTF">2026-05-31T02:43:17+02:00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