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na Opavsku: do pokladniček i na účet lidé přispěli 2,1 mil. Kč</w:t>
      </w:r>
    </w:p>
    <w:p>
      <w:pPr/>
      <w:r>
        <w:rPr/>
        <w:t xml:space="preserve">Do ulic letos Tři králové vyráželi s obavami, jak je lidé přijmou. Vloni jim totiž koledování koronavirus překazil. Příspěvky na podporu charitních projektů mohli lidé vhodit pouze do pokladniček v obchodech, lékárnách, v kostelích či na úřadech. A protože epidemie dále pokračuje, byť restrikce jsou mírnější, koledníci nevěděli, zda budou v domácnostech vítáni.</w:t>
      </w:r>
    </w:p>
    <w:p>
      <w:pPr/>
      <w:r>
        <w:rPr/>
        <w:t xml:space="preserve">{{souvisejici-clanek-"11000029400"}}</w:t>
      </w:r>
    </w:p>
    <w:p>
      <w:pPr/>
      <w:r>
        <w:rPr>
          <w:b w:val="1"/>
          <w:bCs w:val="1"/>
        </w:rPr>
        <w:t xml:space="preserve">Jan  Hanuš, ředitel Charity Opava: „</w:t>
      </w:r>
      <w:r>
        <w:rPr/>
        <w:t xml:space="preserve">Ukázalo  se, že tam kde koledníci koledovali, tak lidé byli vstřícní.  Tam kde se vybíralo do kasičky stacionární, tak se vybralo trochu  méně než minulý rok.“</w:t>
      </w:r>
    </w:p>
    <w:p>
      <w:pPr/>
      <w:r>
        <w:rPr/>
        <w:t xml:space="preserve">Požehnání  do domů přinášeli Tři králové během prvních 16 lednových  dní. Na Opavsku lidé do pokladniček vhodili necelé dva miliony  korun, tedy o půl milionu více, než vloni. Víc jak sto tisíc pak  poslali na účet opavské Charity. Další peníze přibyly z  on-line koledy na webových stránkách Tříkrálové sbírky.   </w:t>
      </w:r>
    </w:p>
    <w:p>
      <w:pPr/>
      <w:r>
        <w:rPr>
          <w:b w:val="1"/>
          <w:bCs w:val="1"/>
        </w:rPr>
        <w:t xml:space="preserve">VÝSLEDKY TŘÍKRÁLOVÉ SBÍRKY </w:t>
      </w:r>
      <w:r>
        <w:rPr>
          <w:b w:val="1"/>
          <w:bCs w:val="1"/>
        </w:rPr>
        <w:t xml:space="preserve">CHARITA OPAVA </w:t>
      </w:r>
      <w:r>
        <w:rPr/>
        <w:t xml:space="preserve"> (</w:t>
      </w:r>
      <w:r>
        <w:rPr>
          <w:i w:val="1"/>
          <w:iCs w:val="1"/>
        </w:rPr>
        <w:t xml:space="preserve">v Kč)</w:t>
      </w:r>
    </w:p>
    <w:p>
      <w:pPr/>
      <w:r>
        <w:rPr/>
        <w:t xml:space="preserve">Celkem z pokladniček                                            1 937 400</w:t>
      </w:r>
    </w:p>
    <w:p>
      <w:pPr/>
      <w:r>
        <w:rPr/>
        <w:t xml:space="preserve">Bezhotovostní dary online                                       123 850</w:t>
      </w:r>
    </w:p>
    <w:p>
      <w:pPr/>
      <w:r>
        <w:rPr/>
        <w:t xml:space="preserve">Online koleda                                                               33 530</w:t>
      </w:r>
    </w:p>
    <w:p>
      <w:pPr/>
      <w:r>
        <w:rPr/>
        <w:t xml:space="preserve">----------------------------------------------------------------------------------</w:t>
      </w:r>
    </w:p>
    <w:p>
      <w:pPr/>
      <w:r>
        <w:rPr>
          <w:b w:val="1"/>
          <w:bCs w:val="1"/>
        </w:rPr>
        <w:t xml:space="preserve">CELKEM                                                                    2 094 780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Z  těchto peněz Charita Opava podpoří terénní služby pro nemocné.  Zájem o donášku obědů, zajištění nutných pochůzek či  aplikaci infuzí nebo odběry krve v době koronakrize stoupnul.</w:t>
      </w:r>
    </w:p>
    <w:p>
      <w:pPr/>
      <w:r>
        <w:rPr>
          <w:b w:val="1"/>
          <w:bCs w:val="1"/>
        </w:rPr>
        <w:t xml:space="preserve">Petra  Thiemlová, ved. terénních služeb, Charita Opava: </w:t>
      </w:r>
      <w:r>
        <w:rPr/>
        <w:t xml:space="preserve">„Klienti  se bojí vycházet ven a zjistili, že hodně věcí, jak  ošetřovatelských tak pečovatelských se dá pořešit přes  služby.“</w:t>
      </w:r>
    </w:p>
    <w:p>
      <w:pPr/>
      <w:r>
        <w:rPr/>
        <w:t xml:space="preserve">Peníze  poputují také do hospicu. Nakoupí za ně ochranné pomůcky a také  léky.</w:t>
      </w:r>
    </w:p>
    <w:p>
      <w:pPr/>
      <w:r>
        <w:rPr>
          <w:b w:val="1"/>
          <w:bCs w:val="1"/>
        </w:rPr>
        <w:t xml:space="preserve">Eva  Mertová, vedoucí hospicové péče, Charita Opava: </w:t>
      </w:r>
      <w:r>
        <w:rPr/>
        <w:t xml:space="preserve">„Potřebujeme  léky pro pacienty, kteří jsou nemocní a potřebují tišit  bolest, zvracení nebo dušnost. Tyto léky nejsou hrazeny ze  zdravotní pojišťovny.“</w:t>
      </w:r>
    </w:p>
    <w:p>
      <w:pPr/>
      <w:r>
        <w:rPr/>
        <w:t xml:space="preserve">Část  výnosu ze sbírky použije opavská Charita na výstavbu  bezbariérového domu na pozemku ve Vlaštovičkách.</w:t>
      </w:r>
    </w:p>
    <w:p>
      <w:pPr/>
      <w:r>
        <w:rPr>
          <w:b w:val="1"/>
          <w:bCs w:val="1"/>
        </w:rPr>
        <w:t xml:space="preserve">Pavlína  Králová, manažerka sociálních služeb, Charita Opava:  </w:t>
      </w:r>
      <w:r>
        <w:rPr/>
        <w:t xml:space="preserve">„Připravujeme projekt nové  výstavby. Mělo by se jednat o čtyři samostatné byty 2+kk nebo  1+1. Ty byty budou bezbariérové, a budou sloužit chráněnému  bydlení pro osoby s lehkým mentálním znevýhodněním.“</w:t>
      </w:r>
    </w:p>
    <w:p>
      <w:pPr/>
      <w:r>
        <w:rPr>
          <w:b w:val="1"/>
          <w:bCs w:val="1"/>
        </w:rPr>
        <w:t xml:space="preserve">Jan  Hanuš, ředitel Charity Opava: </w:t>
      </w:r>
      <w:r>
        <w:rPr/>
        <w:t xml:space="preserve">„Peníze  ze sbírky chceme použít k dofinancování evropského projektu,  který jsme na to chráněné bydlení   získali.“</w:t>
      </w:r>
    </w:p>
    <w:p>
      <w:pPr/>
      <w:r>
        <w:rPr/>
        <w:t xml:space="preserve">Projekt  za 18 mil. korun hodlá Charita realizovat z prostředků Evropské  unie. Díky penězům ze sbírky bude moci doložit potřebných 5% z  celkové částky nutných ke spoluúčasti na financování.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713/trikralova-sbirka-na-opavsku-do-pokladnicek-i-na-ucet-lide-prispeli-21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2026-05-24T22:29:59+02:00</dcterms:created>
  <dcterms:modified xsi:type="dcterms:W3CDTF">2026-05-24T22:29:59+02:00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