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MS kraje vyjížděli loni téměř ke 25 tisícům událostí. Je to nejvíce z celé země</w:t>
      </w:r>
    </w:p>
    <w:p>
      <w:pPr/>
      <w:r>
        <w:rPr/>
        <w:t xml:space="preserve">Integrované bezpečnostní centrum v Ostravě přijímá tísňová volání z celého Moravskoslezského kraje a to na všech linkách. 150 mají hasiči, 155 záchranná služba, 156 strážníci a 158 policie. Pak ale funguje ještě číslo 112, které je univerzální a obsluhují ho hasiči. </w:t>
      </w:r>
    </w:p>
    <w:p>
      <w:pPr/>
      <w:r>
        <w:rPr>
          <w:b w:val="1"/>
          <w:bCs w:val="1"/>
        </w:rPr>
        <w:t xml:space="preserve"> Radek Zeman, vedoucí IBC MS kraje: </w:t>
      </w:r>
      <w:r>
        <w:rPr/>
        <w:t xml:space="preserve">"Každý krajský hasičský záchranný sbor má tzv. call centrum, kde jsou operační technici, kteří přijímají tísňová volání na 112. </w:t>
      </w:r>
    </w:p>
    <w:p>
      <w:pPr/>
      <w:r>
        <w:rPr>
          <w:b w:val="1"/>
          <w:bCs w:val="1"/>
        </w:rPr>
        <w:t xml:space="preserve">Michal Richter, operační důstojník HZS MS kraje: </w:t>
      </w:r>
      <w:r>
        <w:rPr/>
        <w:t xml:space="preserve">"Přijde hovor, otevře se mi tady okno, zároveň vyskočí lokalizace toho volání. Já se doptám co se stalo, kde se to stalo a potom to předávám na ostatní složky IZS, kterým je to určeno." </w:t>
      </w:r>
    </w:p>
    <w:p>
      <w:pPr/>
      <w:r>
        <w:rPr/>
        <w:t xml:space="preserve">Hasiči loni vyrazili celkem k necelým 25 tisícům událostí z nichž asi jen třetina nebyla emergentní. Bezmála polovina případů jsou technické havárie, například spadlé a nebezpečné stromy. Požárů bylo loni 1753 a podobný byl i počet dopravních nehod s asistencí hasičů.</w:t>
      </w:r>
    </w:p>
    <w:p>
      <w:pPr/>
      <w:r>
        <w:rPr>
          <w:b w:val="1"/>
          <w:bCs w:val="1"/>
        </w:rPr>
        <w:t xml:space="preserve">Radek Zeman, vedoucí IBC MS kraje: </w:t>
      </w:r>
      <w:r>
        <w:rPr/>
        <w:t xml:space="preserve">"Výhoda volání na linku 112 je v okamžiku, kdy ta událost svým charakterem vyžaduje zapojení sil a prostředků všech složek IZS." </w:t>
      </w:r>
    </w:p>
    <w:p>
      <w:pPr/>
      <w:r>
        <w:rPr/>
        <w:t xml:space="preserve">Z 8 a půl tisíce neemergentních výjezdů jich bylo nejvíce kvůli otevírání uzavřených prostorů, tedy zabouchnuté dveře či ztracené klíče a časté jsou i výjezdy kvůli likvidaci bodavého hmyzu.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72/hasici-ms-kraje-vyjizdeli-loni-temer-ke-25-tisicum-udalosti-je-to-nejvice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2026-09-12T20:42:43+02:00</dcterms:created>
  <dcterms:modified xsi:type="dcterms:W3CDTF">2026-09-12T20:42:43+02:00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