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Záznam speciálního Retro mejdanu ze Studénky</w:t>
      </w:r>
    </w:p>
    <w:p>
      <w:pPr/>
      <w:r>
        <w:rPr/>
        <w:t xml:space="preserve">  Akce odstartovala o půl osmé večer a návštěvníci si mohli  poslechnout spousty hitů konce minulého století. Vítány byly  také dobové kostýmy.    </w:t>
      </w:r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„Tento mejdan je v duchu  devadesátých let. Je to taková alternativa plesu, který jsme  kvůli vládním opatřením nemohli konat.“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jsme  přišli a vypadá to tu dobře.“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perfektní, teď jsme přišli a už je to velká zábava.“</w:t>
      </w:r>
    </w:p>
    <w:p>
      <w:pPr/>
      <w:r>
        <w:rPr/>
        <w:t xml:space="preserve">Vyprodanou akci si  návštěvníci užili a zábava pokračovala až do ranních hodin.  Na další podobnou akci se mohou lidé těšit v červnu, kdy je  plánované tradiční zahájení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043/bez-komentare-zaznam-specialniho-retro-mejdanu-ze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2026-05-21T09:57:59+02:00</dcterms:created>
  <dcterms:modified xsi:type="dcterms:W3CDTF">2026-05-21T09:57:59+02:00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