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i firmy se chystají na možné výpadky v dodávce surovin z Ruska a Ukrajiny</w:t>
      </w:r>
    </w:p>
    <w:p>
      <w:pPr/>
      <w:r>
        <w:rPr/>
        <w:t xml:space="preserve">Válečný konflikt mezi Ruskem a Ukrajinou vyvolal oprávněné obavy o dostatek surovin dovážených z těchto zemí. Na pravidelných dodávkách železné rudy jsou závislé především ostravské a třinecké železárny. Podle mluvčí společnosti Liberty Ostrava Barbory Černé Dvořákové ostravský hutní podnik nepřehlednou situaci na východě bedlivě sleduje a hledá případné alternativy v dodávkách surovin. Podobně jsou na tom i Třinecké železárny a situaci sleduje také vedení kraje. </w:t>
      </w:r>
    </w:p>
    <w:p>
      <w:pPr/>
      <w:r>
        <w:rPr>
          <w:b w:val="1"/>
          <w:bCs w:val="1"/>
        </w:rPr>
        <w:t xml:space="preserve">Jakub Unucka (ODS), náměstek hejtmana: </w:t>
      </w:r>
      <w:r>
        <w:rPr/>
        <w:t xml:space="preserve">“Lidé se ptají, jestli bude dosta tepla. V tuto chvíli dodávky plynu a uhlí proudí do kraje tak, jak jsou nasmlouvány. Není žádný výpadek. Ale i kdyby ty dodávky přestaly, tak do konce topné sezony je dostatek plynu i uhlí na území kraje, takže tady k výpadku nedojde. Samozřejmě, pokud by plyn přestal proudit, tak je na čase přehodnotit rozhodnutí o uzavření našich černouhelných šachet. protože naše teplárny jsou závislé na černém uhlí.”</w:t>
      </w:r>
    </w:p>
    <w:p>
      <w:pPr/>
      <w:r>
        <w:rPr/>
        <w:t xml:space="preserve">Dostatek plynu potvrzuje i společnost, která provozuje podzemní zásobníky. </w:t>
      </w:r>
    </w:p>
    <w:p>
      <w:pPr/>
      <w:r>
        <w:rPr>
          <w:b w:val="1"/>
          <w:bCs w:val="1"/>
        </w:rPr>
        <w:t xml:space="preserve">Simona Hladíková, mluvčí RWE Gas Storage CZ:</w:t>
      </w:r>
      <w:r>
        <w:rPr/>
        <w:t xml:space="preserve"> “Naše zásobníky jsou aktuálně naplněny na zhruba jednu pětinu své celkové kapacity. Našim zákazníkům těžíme plyn naprosto bez problémů.”</w:t>
      </w:r>
    </w:p>
    <w:p>
      <w:pPr/>
      <w:r>
        <w:rPr/>
        <w:t xml:space="preserve">Pokud jde o černé uhlí, v případě potřeby by mohl být provoz Dolu ČSM ve Stonavě prodloužen minimálně do roku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114/kraj-i-firmy-se-chystaji-na-mozne-vypadky-v-dodavce-surovin-z-ruska-a-u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2026-05-14T17:17:46+02:00</dcterms:created>
  <dcterms:modified xsi:type="dcterms:W3CDTF">2026-05-14T17:17:46+02:00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