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Trápí vás dým ze sousedova komína? Pomoc hledejte na www.smradosi.cz</w:t>
      </w:r>
    </w:p>
    <w:p>
      <w:pPr/>
      <w:r>
        <w:rPr/>
        <w:t xml:space="preserve">Webové  stránky smradosi.cz jsou určené těm, které obtěžuje štiplavý  kouř valící se třeba ze sousedova komína. A ten na to nebere  zřetel. Prostřednictvím tohoto webu mohou lidé na problém  anonymě upozornit.   </w:t>
      </w:r>
    </w:p>
    <w:p>
      <w:pPr/>
      <w:r>
        <w:rPr>
          <w:b w:val="1"/>
          <w:bCs w:val="1"/>
        </w:rPr>
        <w:t xml:space="preserve">Jiří  Vaníček, ved. odb. životního prostředí, Magistrát Opava: „</w:t>
      </w:r>
      <w:r>
        <w:rPr/>
        <w:t xml:space="preserve">Na  webové stránce označí příslušnou nemovitost,  zapíší, co se  tam děje.“</w:t>
      </w:r>
    </w:p>
    <w:p>
      <w:pPr/>
      <w:r>
        <w:rPr/>
        <w:t xml:space="preserve">Kontroloři pak  přímo v terénu prověřují, jak se věci mají.</w:t>
      </w:r>
    </w:p>
    <w:p>
      <w:pPr/>
      <w:r>
        <w:rPr>
          <w:b w:val="1"/>
          <w:bCs w:val="1"/>
        </w:rPr>
        <w:t xml:space="preserve">Albert  Červeň, referent, odd. ochrany ovzduší, Magistrát Opava: „</w:t>
      </w:r>
      <w:r>
        <w:rPr/>
        <w:t xml:space="preserve">Pokud  zjistíme  podezření  na spalování nevhodného paliva, tak v takovém případě  je  upozorníme.“  </w:t>
      </w:r>
    </w:p>
    <w:p>
      <w:pPr/>
      <w:r>
        <w:rPr/>
        <w:t xml:space="preserve">Podle  novely zákona o ovzduší z r. 2017 mohou zástupci obce  kontrolovat, čím, v čem a jak lidé topí. </w:t>
      </w:r>
    </w:p>
    <w:p>
      <w:pPr/>
      <w:r>
        <w:rPr>
          <w:b w:val="1"/>
          <w:bCs w:val="1"/>
        </w:rPr>
        <w:t xml:space="preserve">Jiří  Vaníček, ved. odb. životního prostředí, Magistrát Opava: </w:t>
      </w:r>
      <w:r>
        <w:rPr/>
        <w:t xml:space="preserve">„My  se snažíme v první řadě nabízet osvětu, pomoc. Informujeme o  dotačních možnostech. V případě, že je tady opravu problém,  zahajujeme sankční řízení.“</w:t>
      </w:r>
    </w:p>
    <w:p>
      <w:pPr/>
      <w:r>
        <w:rPr/>
        <w:t xml:space="preserve">V  září skončí možnost topit v kotlech 1. a 2.emisní třídy,  které už nesplňují nároky na ochranu životního prostředí.   Do tohoto data si budou muset lidé nevyhovující kotle vyměnit.  Jinak jim hrozí 50 000 pokuta.   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„Pomůžeme  se těmto lidem zorientovat v možnostech dotací a vysvětit jim a  pomoci s žádostí, aby přistoupili k výměně kolte, který je  dnes štědře dotován.“   </w:t>
      </w:r>
    </w:p>
    <w:p>
      <w:pPr/>
      <w:r>
        <w:rPr/>
        <w:t xml:space="preserve">Využít  mohou až 95% dotace na nový, kvalitnější kotel, v rámci programu  Zelená úsporám nebo tzv. kotlíkových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43/trapi-vas-dym-ze-sousedova-komina-pomoc-hledejte-na-wwwsmrados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2026-06-30T15:07:21+02:00</dcterms:created>
  <dcterms:modified xsi:type="dcterms:W3CDTF">2026-06-30T15:07:21+02:00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