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přeje si jen mír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Před tím prožil tři roky v Gulagu.</w:t>
      </w:r>
    </w:p>
    <w:p>
      <w:pPr/>
      <w:r>
        <w:rPr>
          <w:b w:val="1"/>
          <w:bCs w:val="1"/>
        </w:rPr>
        <w:t xml:space="preserve">Jan Ihnatík, válečný veterán:</w:t>
      </w:r>
      <w:r>
        <w:rPr/>
        <w:t xml:space="preserve"> “Měl jsem velké štěstí, že jsem se dožil tohoto okamžiku. 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“Dámy a pánové. Já si myslím, že bychom si měli připomínat tyto události, měli bychom si připomínat co lidé, jako pan Ihnatík pro naši zemi vykonali. Měli bychom být na to patřičně hrdi. A pane plukovníku, já bych vám chtěl popřát spoustu dalších let v tak skvělé kondici, v jaké se držíte. Je to neuvěřitelné a já jsem si dovolil pro vás takovou maličkost, takový osobní dárek. Vy víte, že armáda je pro mne srdeční záležitost a tady máte pamětní medaili výboru poslanecké sněmovny pro obranu.”</w:t>
      </w:r>
    </w:p>
    <w:p>
      <w:pPr/>
      <w:r>
        <w:rPr/>
        <w:t xml:space="preserve">Mezi gratulanty byl také plukovník a důstojník generálního štábu Krajského vojenského velitelství Jaroslav Hrabec, nebo předseda jednoty Československé obce legionářské Petr Kaňa. </w:t>
      </w:r>
    </w:p>
    <w:p>
      <w:pPr/>
      <w:r>
        <w:rPr>
          <w:b w:val="1"/>
          <w:bCs w:val="1"/>
        </w:rPr>
        <w:t xml:space="preserve">Jaroslav Hrabec, pluk., důstojník generálního štábu Krajského vojenského velitelství: </w:t>
      </w:r>
      <w:r>
        <w:rPr/>
        <w:t xml:space="preserve">"Pan plukovník je ztělesněním téměř celého dvacátého a jednadvacátého století všech dějinných událostí, které jsou spojeny s naším územím s druhou světovou válkou. Ať už to byl jeho pobyt v Gulagu, ať už to byly boje, kterými prošel jako dělostřelecký velitel.”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“Je to perfektní pocit, protože ten člověk je skromný. Za to co zažil, to si málokdo dokáže představit. Je to pocta, že s ním můžeme být.”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90/plukovnik-a-veteran-jan-ihnatik-oslavil-v-havirove-sto-let-preje-si-jen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