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diskuze o obětech trestných činů</w:t>
      </w:r>
    </w:p>
    <w:p>
      <w:pPr/>
      <w:r>
        <w:rPr/>
        <w:t xml:space="preserve">Jak se umět efektivně bránit nebo jak pomoci svému okolí v případě  násilí. To byla hlavní témata diskuze o obětech trestných činů.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"Myslím, že akce měla velký úspěch. Bylo to hodně o sdílení  informací. Jakým způsobem postupovat, pokud se něco děje. Pokud vás šikanuje  soused, který má nonstop hlasitou hudbu nebo dochází právě k domácímu násilí,  na které my se tady v Lumpíkově zaměřujeme."</w:t>
      </w:r>
    </w:p>
    <w:p>
      <w:pPr/>
      <w:r>
        <w:rPr/>
        <w:t xml:space="preserve">Akce proběhla v rámci Mezinárodního dne obětí trestných  činů. Zúčastnili se jí zástupci města, odborníci, policie i široká veřejnost.  Nejvíce se mluvilo právě o násilí na ženách.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"Já bych využila toho, že mám vedle sebe psycholožku. Jestli  nám můžeš říct, co je to domácí násilí?"</w:t>
      </w:r>
    </w:p>
    <w:p>
      <w:pPr/>
      <w:r>
        <w:rPr>
          <w:b w:val="1"/>
          <w:bCs w:val="1"/>
        </w:rPr>
        <w:t xml:space="preserve">Tereza Odstrčilová, psycholog: </w:t>
      </w:r>
      <w:r>
        <w:rPr/>
        <w:t xml:space="preserve">"To je skvělá otázka, protože většina lidí si asi představí  domácí násilí jako fyzické násilí, kdy někdo někoho uhodí, ublíží mu fyzicky.  Často to může být v opilosti. Ale domácí násilí má mnoho podob a mohou být  zvenčí velmi obtížně rozpoznatelné."</w:t>
      </w:r>
    </w:p>
    <w:p>
      <w:pPr/>
      <w:r>
        <w:rPr/>
        <w:t xml:space="preserve">V Lumpíkově řeší ročně desítky případů právě domácího  násilí.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"Funguje to tak, že se žena zkontaktuje přímo se mnou.  Společně probereme její problém, který potřebuje řešit a společně je propojím s naší  psycholožkou nebo s naší právničkou nebo s oběma a celou tu situaci se  snažíme vyřešit. Je to pomoc, jak pro ni, tak pro její děti, protože ty často  trpí a je to rozhodnutí té samotné ženy. Do ničeho ji netlačíme."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"Já bych tímto chtěl poděkovat, jak organizátorům, tj. Lumpíkovu,  Centru Nové naděje, Policii České republiky za to, že tu akci zorganizovali,  mělo to úspěch a byl o to opravdu zájem. A myslím si, že tu akci můžeme uspořádat  i příští rok znovu."</w:t>
      </w:r>
    </w:p>
    <w:p>
      <w:pPr/>
      <w:r>
        <w:rPr/>
        <w:t xml:space="preserve">Všeobecně je ve Frýdku-Místku je ročně hlášeno přibližně 2 500  trestných činů. Ne každý, kdo je obětí se s tím dokáže vyrovnat. Proto je  na místě právě pomoc odborníků.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224/ve-frydkumistku-probehla-diskuze-o-obetech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2026-04-16T09:59:57+02:00</dcterms:created>
  <dcterms:modified xsi:type="dcterms:W3CDTF">2026-04-16T09:59:57+02:00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