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8.3.2022,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TJ Sokol Poruba pomáhá házenkářkám z Ukrajiny. Zajistil jim ubytování, jídlo i oblečení</w:t>
      </w:r>
    </w:p>
    <w:p>
      <w:pPr/>
      <w:r>
        <w:rPr/>
        <w:t xml:space="preserve">Jediný telefonát stačil k tomu, aby se TJ Sokol Poruba postaral o čtyři dívky z Ukrajiny. Zajistil jim vše, co potřebují. Ubytování, jídlo i oblečení. </w:t>
      </w:r>
    </w:p>
    <w:p>
      <w:pPr/>
      <w:r>
        <w:rPr>
          <w:b w:val="1"/>
          <w:bCs w:val="1"/>
        </w:rPr>
        <w:t xml:space="preserve">Přemysl Blaha, starosta, TJ Sokol Poruba: “</w:t>
      </w:r>
      <w:r>
        <w:rPr/>
        <w:t xml:space="preserve">My jsme dostali informaci od trenéra Borise Petrovského, který nám pomáhal v historii trénovat dorostenky. Z vlastních zdrojů se snažíme, aby se měly dobře."</w:t>
      </w:r>
    </w:p>
    <w:p>
      <w:pPr/>
      <w:r>
        <w:rPr/>
        <w:t xml:space="preserve">Cesta z ukrajinského Čopu pro ně byla dlouhá a vyčerpávající. Trvala 31 hodin, další hodiny házenkářky strávily na cizinecké policii. Nejmladší z nich přitom ještě není plnoletá. </w:t>
      </w:r>
    </w:p>
    <w:p>
      <w:pPr/>
      <w:r>
        <w:rPr>
          <w:b w:val="1"/>
          <w:bCs w:val="1"/>
        </w:rPr>
        <w:t xml:space="preserve">Tea Chikovani, </w:t>
      </w:r>
      <w:r>
        <w:rPr>
          <w:b w:val="1"/>
          <w:bCs w:val="1"/>
        </w:rPr>
        <w:t xml:space="preserve">HC Karpaty Užhorod</w:t>
      </w:r>
      <w:r>
        <w:rPr>
          <w:b w:val="1"/>
          <w:bCs w:val="1"/>
        </w:rPr>
        <w:t xml:space="preserve">: </w:t>
      </w:r>
      <w:r>
        <w:rPr/>
        <w:t xml:space="preserve">“Děvčata jsou všechna z Kyjeva a naši otcové, matky, bratři a sestry tam zůstali. Můj bratr je momentálně na vojně, bratr jedné z našich dívek a otec také bojují. Když jim voláme, slyšíme střelbu a křik. Je to válka, lidé umírají.” </w:t>
      </w:r>
    </w:p>
    <w:p>
      <w:pPr/>
      <w:r>
        <w:rPr>
          <w:b w:val="1"/>
          <w:bCs w:val="1"/>
        </w:rPr>
        <w:t xml:space="preserve">Maria Hurkova, </w:t>
      </w:r>
      <w:r>
        <w:rPr>
          <w:b w:val="1"/>
          <w:bCs w:val="1"/>
        </w:rPr>
        <w:t xml:space="preserve">HC Karpaty Užhorod</w:t>
      </w:r>
      <w:r>
        <w:rPr>
          <w:b w:val="1"/>
          <w:bCs w:val="1"/>
        </w:rPr>
        <w:t xml:space="preserve">: </w:t>
      </w:r>
      <w:r>
        <w:rPr/>
        <w:t xml:space="preserve">“Tady jsou skvělí lidé, moc pomáhají Ukrajině a my jsme za to všem moc vděční.”</w:t>
      </w:r>
    </w:p>
    <w:p>
      <w:pPr/>
      <w:r>
        <w:rPr/>
        <w:t xml:space="preserve">Házenkářky z Ukrajiny už mají veškeré formality za sebou a mohou se tak připojit k tréninku. Trénovat budou s ženami jednou až dvakrát denně.</w:t>
      </w:r>
    </w:p>
    <w:p>
      <w:pPr/>
      <w:r>
        <w:rPr>
          <w:b w:val="1"/>
          <w:bCs w:val="1"/>
        </w:rPr>
        <w:t xml:space="preserve">Přemysl Blaha, starosta, TJ Sokol Poruba: </w:t>
      </w:r>
      <w:r>
        <w:rPr/>
        <w:t xml:space="preserve">“Za nás hrát samozřejmě nemůžou, protože přestupní termíny a to všechno skončilo.” </w:t>
      </w:r>
    </w:p>
    <w:p>
      <w:pPr/>
      <w:r>
        <w:rPr/>
        <w:t xml:space="preserve">Sokol Poruba uspořádá i humanitární sbírku, a to 12. března během prvoligového utkání porubských házenkářek s Kynžvartem.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232/tj-sokol-poruba-pomaha-hazenkarkam-z-ukrajiny-zajistil-jim-ubytovani-jidlo-i-oble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2026-04-21T11:47:49+02:00</dcterms:created>
  <dcterms:modified xsi:type="dcterms:W3CDTF">2026-04-21T11:47:49+02:00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