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se jeli podívat na kogenerační jednotky do Prostějova</w:t>
      </w:r>
    </w:p>
    <w:p>
      <w:pPr/>
      <w:r>
        <w:rPr/>
        <w:t xml:space="preserve">Vedení havířovské radnice čelí na každém zastupitelstvu kritice, že byl založen společný podnik se společností ČEZ ESCO ENVEZ, který má najít alternativy vytápění po odklonu od uhlí. I proto primátor pozval zastupitele do Prostějova, kde přešli ze spalování v klasických kotelnách na kogenerační jednotky. </w:t>
      </w:r>
    </w:p>
    <w:p>
      <w:pPr/>
      <w:r>
        <w:rPr>
          <w:b w:val="1"/>
          <w:bCs w:val="1"/>
        </w:rPr>
        <w:t xml:space="preserve">Vladimír Průša, jednatel Domovní správy Prostějov: </w:t>
      </w:r>
      <w:r>
        <w:rPr/>
        <w:t xml:space="preserve">"Kogenerační jednotky, které spalují plyn, tak jsou tak dokonalé, že žádné nečistoty do ovzduší nejdou. To, co vidíte z komínů, je kondenzovaná pára."</w:t>
      </w:r>
    </w:p>
    <w:p>
      <w:pPr/>
      <w:r>
        <w:rPr/>
        <w:t xml:space="preserve">Obě města si dobře uvědomují, co se děje na trhu s cenami plynu.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"Jestli budeme vytápět my plynem, budou vytápět plynem všichni ostatní kolem nás. Je to rozdíl, když vyrobíte to teplo tady, dodáte ho do domu, a nebo ho vyrobíte x desítek kilometrů mimo město a potom ho musíte energovody převádět a tam dochází k dalším ztrátám." </w:t>
      </w:r>
    </w:p>
    <w:p>
      <w:pPr/>
      <w:r>
        <w:rPr/>
        <w:t xml:space="preserve">Opoziční zastupitelé ocenili návštěvu Prostějova. Někteří mají stále ale obavy ze znečištění.</w:t>
      </w:r>
    </w:p>
    <w:p>
      <w:pPr/>
      <w:r>
        <w:rPr>
          <w:b w:val="1"/>
          <w:bCs w:val="1"/>
        </w:rPr>
        <w:t xml:space="preserve">Martin Rédr (Piráti), zastupitel: </w:t>
      </w:r>
      <w:r>
        <w:rPr/>
        <w:t xml:space="preserve">"To je asi zásadní problém a potom je také dost nejasností, co provází celý ten vznik projektu. Nebylo to řečeno dopředu, což je škoda.”</w:t>
      </w:r>
    </w:p>
    <w:p>
      <w:pPr/>
      <w:r>
        <w:rPr>
          <w:b w:val="1"/>
          <w:bCs w:val="1"/>
        </w:rPr>
        <w:t xml:space="preserve">Daria Škutová (SPD), zastupitelka: </w:t>
      </w:r>
      <w:r>
        <w:rPr/>
        <w:t xml:space="preserve">"Nemyslím si, že to jsou dva totožné projekty. Navíc víme, že společnost ČEZ ESCO investovala v Prostějově na výstavbu ze svých zdrojů, zatímco v Havířově se na tom bude podílet město 49 procenty.”</w:t>
      </w:r>
    </w:p>
    <w:p>
      <w:pPr/>
      <w:r>
        <w:rPr/>
        <w:t xml:space="preserve">Projekt, který by měl navrhnout nejlepší řešení pro Havířov, by mohl být zpracován do roka a půl. Pak bude na rozhodnutí nového zastupitelstva, kterou cestou se město vydá.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241/havirovsti-zastupitele-se-jeli-podivat-na-kogeneracni-jednotky-do-prostej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2026-07-10T03:08:38+02:00</dcterms:created>
  <dcterms:modified xsi:type="dcterms:W3CDTF">2026-07-10T03:08:38+02:00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