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8.3.2022, 17:37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Obyvatelé Ostravy-Výškovic se dočkali nového multifunkčního hřiště na míčové hry</w:t>
      </w:r>
    </w:p>
    <w:p>
      <w:pPr/>
      <w:r>
        <w:rPr/>
        <w:t xml:space="preserve">Obyvatelé Ostravy-Výškovic se dočkali nového multifunkčního sportoviště. Vybudováno bylo na místě nevyužívané betonové plochy na ulici 29. dubna. </w:t>
      </w:r>
    </w:p>
    <w:p>
      <w:pPr/>
      <w:r>
        <w:rPr>
          <w:b w:val="1"/>
          <w:bCs w:val="1"/>
        </w:rPr>
        <w:t xml:space="preserve">Hana Tichánková (ANO), místostarostka MOb Ostrava-Jih: </w:t>
      </w:r>
      <w:r>
        <w:rPr/>
        <w:t xml:space="preserve">“V září loňského roku začala zde na ulici 29. dubna rekonstrukce tohoto multifunkčního sportovního hřiště. Můžou zde sportovci hrát fotbal, volejbal, basketbal a samozřejmě jakékoli jiné míčové hry. Přestavba trvala od září do února. V současné době čekáme na kolaudaci, která by měla proběhnout v březnu.” </w:t>
      </w:r>
    </w:p>
    <w:p>
      <w:pPr/>
      <w:r>
        <w:rPr>
          <w:b w:val="1"/>
          <w:bCs w:val="1"/>
        </w:rPr>
        <w:t xml:space="preserve">Petr Bidzinski, referent vztahů s veřejností, MOb Ostrava-Jih: </w:t>
      </w:r>
      <w:r>
        <w:rPr/>
        <w:t xml:space="preserve">“Vybudováno bylo i nové oplocení, přístupový chodník a branka, která se bude na noc zamykat.”</w:t>
      </w:r>
    </w:p>
    <w:p>
      <w:pPr/>
      <w:r>
        <w:rPr/>
        <w:t xml:space="preserve">Součástí hřiště je také nový mobiliář před jeho vstupem, který zahrnuje odpočinkovou lavičku a odpadkový koš.</w:t>
      </w:r>
    </w:p>
    <w:p>
      <w:pPr/>
      <w:r>
        <w:rPr/>
        <w:t xml:space="preserve">Radnice věří, že hřiště bude využíváno ve smyslu fair play a nebude tak čelit útokům a nájezdům vandalů jako se to děje na jiných místech obvodu.</w:t>
      </w:r>
    </w:p>
    <w:p>
      <w:pPr/>
      <w:r>
        <w:rPr>
          <w:b w:val="1"/>
          <w:bCs w:val="1"/>
        </w:rPr>
        <w:t xml:space="preserve">Hana Tichánková (ANO), místostarostka MOb Ostrava-Jih:</w:t>
      </w:r>
      <w:r>
        <w:rPr/>
        <w:t xml:space="preserve"> “Neustále se nám stává, že hřiště, herní prvky, psí dráhy čelí nájezdu různých nenechavců, jsou poškozovány a obvod vynakládá miliony korun ročně na to, aby je znovu zrekonstruoval a opravil do podoby takové, v jaké byly předány k užívání.” </w:t>
      </w:r>
    </w:p>
    <w:p>
      <w:pPr/>
      <w:r>
        <w:rPr/>
        <w:t xml:space="preserve">Nové multifunkční hřiště stálo 2,7 milionů korun a od května bude pro sportovce otevřeno každý den vždy od 8 ráno do 8 večer.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jih/11000030250/obyvatele-ostravyvyskovic-se-dockali-noveho-multifunkcniho-hriste-na-micove-hr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2026-07-29T20:20:11+02:00</dcterms:created>
  <dcterms:modified xsi:type="dcterms:W3CDTF">2026-07-29T20:20:11+02:00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