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Těšín pomáhá Ukrajině, materiálně i finančně</w:t>
      </w:r>
    </w:p>
    <w:p>
      <w:pPr/>
      <w:r>
        <w:rPr/>
        <w:t xml:space="preserve">Město a několik organizací zorganizovalo pomoc a fungují i sběrná místa humanitární pomoci. </w:t>
      </w:r>
    </w:p>
    <w:p>
      <w:pPr/>
      <w:r>
        <w:rPr>
          <w:b w:val="1"/>
          <w:bCs w:val="1"/>
        </w:rPr>
        <w:t xml:space="preserve">Gabriela Hřebačková, starostka Českého Těšína: </w:t>
      </w:r>
      <w:r>
        <w:rPr/>
        <w:t xml:space="preserve">"Z tohoto místa bych chtěla vyjádřit obrovský obdiv a velké poděkování, protože jde vidět, že v každém člověku je obrovský kus toho dobrého, který v tak vypjaté situaci se projevuje naprosto spontánně a přirozeně. Rovněž i za město Český Těšín se snažíme pomáhat materiálním a finančním způsobem. Rada města v současné době přispěla pěti organizacím na pomoc zvládnutí uprchlické krize."</w:t>
      </w:r>
    </w:p>
    <w:p>
      <w:pPr/>
      <w:r>
        <w:rPr>
          <w:b w:val="1"/>
          <w:bCs w:val="1"/>
        </w:rPr>
        <w:t xml:space="preserve">Jana Rodáková, </w:t>
      </w:r>
      <w:r>
        <w:rPr>
          <w:b w:val="1"/>
          <w:bCs w:val="1"/>
        </w:rPr>
        <w:t xml:space="preserve">vedoucí Odboru sociálního města Český Těšín: </w:t>
      </w:r>
      <w:r>
        <w:rPr/>
        <w:t xml:space="preserve">"Ta situace se mění a vyvíjí každým dnem a každou hodinou, my jsme připraveni flexibilně reagovat v součinnosti se všemi subjekty, tzn. se sociálními službami, charitou, ADROU, všichni, co se chtějí podílet na té pomoci, jsou s námi v součinnosti. Jsme v kontaktu i s pracovníky ÚP a připravujeme se na tu situaci, kdy ti lidé z Ukrajiny přijíždějí k nám a budou potřebovat zapojit se do toho systému."</w:t>
      </w:r>
    </w:p>
    <w:p>
      <w:pPr/>
      <w:r>
        <w:rPr/>
        <w:t xml:space="preserve">Materiální pomoc mohou lidé poskytnout na několika místech, například na nádraží, obchůdku Adry, v charitě nebo je rovnou přinášet na sociální odbor. Místa jsou zveřejněna na webu města nebo rovnou na stránce našiukrajinci. cz, kde mohou občané sami registrovat a nabízet pomoc.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0255/cesky-tesin-pomaha-ukrajine-materialne-i-finan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2026-11-06T14:19:35+01:00</dcterms:created>
  <dcterms:modified xsi:type="dcterms:W3CDTF">2026-11-06T14:19:35+01:00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