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13.3.2022,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věk pro začátek fotbalové kariéry je podle trenérů bruntálské mini přípravky pět let</w:t>
      </w:r>
    </w:p>
    <w:p>
      <w:pPr/>
      <w:r>
        <w:rPr/>
        <w:t xml:space="preserve"> Před dovršením pěti let je ideální věk začátku fotbalové kariéry.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„Pozvali jsme si dvě družstva z Krnov, kamarády. Hrajeme si, aby děti neseděly doma, aby se připravily na to OFS, takže hrajeme tady takový malý mini turnaj.Já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„Je to hrozně příjemné, že se trenéři takto věnují dětem. Andreásek má tréninky 2x týdně, středa, pátek. Jde vidět, že trenéři to opravdu dělají srdcem a s láskou a i ty tréninky takhle vypadají. Já tedy osobně s Adrém navštěvuji tréninky, protože je fajn, když ti rodiče můžou být u toho a vidí přesně, jak se jim trenéři věnují a o víkendech si můžeme s Andrém, pokud nejsme na turnaji, zahrát spolu.“ 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>
          <w:b w:val="1"/>
          <w:bCs w:val="1"/>
        </w:rPr>
        <w:t xml:space="preserve">Krístýnka Rokosová, malá fotbalistka: </w:t>
      </w:r>
      <w:r>
        <w:rPr/>
        <w:t xml:space="preserve">„Nejtěžší je pro mě dát gól,když tam je v brance Fadýsek. Forbal mě moc baví, protože je to bezva hra. Nejtěžší je pro mě dát gól, když je v brance Fadýsek.“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0315/nejlepsi-vek-pro-zacatek-fotbalove-kariery-je-podle-treneru-bruntalske-mini-pripravky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2026-04-10T04:59:57+02:00</dcterms:created>
  <dcterms:modified xsi:type="dcterms:W3CDTF">2026-04-10T04:59:57+02:00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