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Zelená v Havířově přivítala ve výuce první ukrajinské kamarády</w:t>
      </w:r>
    </w:p>
    <w:p>
      <w:pPr/>
      <w:r>
        <w:rPr/>
        <w:t xml:space="preserve">Jsou empatické, chytré a hlavně se chtějí učit. Tak hodnotí ředitelka ZŠ Zelená v Životicích první dny, kdy na jejich školu nastoupily děti z Ukrajiny.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"Původně tady mělo být šest dětí z Ukrajiny. Čtyři tady zůstanou a dva velmi šikovné chlapce, kteří v Kyjevě navštěvovali matematickou školu, jsme předali do péče matematické škole Mládežnické. Máme tady chlapečka a holčičku v druhé třídě. Naše děti jsou velmi empatické, chtějí s nimi hovořit, všechno jim ukazují. Učí se vzájemně poznávat. Jsou tady velmi krátkou dobu. I pro ty naše děti je to překvapení. Je to vzájemné oťukávání dětí a myslím, že se jim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rád chodím tady na hřiště a líbí se mi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taky líbí. Škola je pěkná, ale malá. Třídy jsou hezké. Líbí se mi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taky z Kyjeva. Je to tady zajímavé, jsou tady hodné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“Snažíme se domlouvat anglicky a trochu si rozumíme.”</w:t>
      </w:r>
    </w:p>
    <w:p>
      <w:pPr/>
      <w:r>
        <w:rPr/>
        <w:t xml:space="preserve">Děti se postupně začnou učit česky. Jsou ale velmi talentované a domluví se i anglicky. Škola si už také pořídila nějaké učební materiály i v ukrajinštině. </w:t>
      </w:r>
    </w:p>
    <w:p>
      <w:pPr/>
      <w:r>
        <w:rPr>
          <w:b w:val="1"/>
          <w:bCs w:val="1"/>
        </w:rPr>
        <w:t xml:space="preserve">Blanka Helštýnová, ředitelka ZŠ Zelená: </w:t>
      </w:r>
      <w:r>
        <w:rPr/>
        <w:t xml:space="preserve">“Máme tady vynikající učitelku, nebo všichni kantoři mluví anglicky, takže i ta angličtina se hodí. Ty děti jsou velmi empatické a hlavně chtějí. Myslím si, že zažili určitou hrůzu a i pro ně to není jednoduchá situace opustit domov, bydlet někde na hotelu a ještě navštěvovat novou školu a seznamovat se s novým systémem vzdělávání, protože ten systém je trochu jiný než u nás. Ale, kde je dobrá vůle, tam se to podaří.”</w:t>
      </w:r>
    </w:p>
    <w:p>
      <w:pPr/>
      <w:r>
        <w:rPr/>
        <w:t xml:space="preserve">A dobrou vůli mají i jejich noví kamarádi a spolužáci, kterým škola citlivě vysvětlila, co se na Ukrajině děje.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si s nimi chtěla hrát a chtěla bych je naučit mluvit alespoň trochu česky a pomáhat jim. Oni totiž museli opustit svoje domy a jsem ráda, že to přežili.”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“Pomáháme jim a hrajeme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z hlavního města Ukrajiny Kyjeva a jsou moc hodní a já se budu snažit učit se ukrajinsky, abych jim rozuměla a budu je učit česky a budu si s nimi hrát, aby se trochu naučili to, co my tady děláme.”</w:t>
      </w:r>
    </w:p>
    <w:p>
      <w:pPr/>
      <w:r>
        <w:rPr/>
        <w:t xml:space="preserve">K postupnému začleňování ukrajinských dětí dochází i na dalších havířovských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431/zs-zelena-v-havirove-privitala-ve-vyuce-prvni-ukrajinske-kama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