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Sklepní fantom z Českého Těšína byl dopaden</w:t>
      </w:r>
    </w:p>
    <w:p>
      <w:pPr/>
      <w:r>
        <w:rPr/>
        <w:t xml:space="preserve">Policisté dopadli 35letého recidivistu, který vykrádal sklepy v Českém Těšíně. Za vinu je mu kladeno, že minimálně ve 12 skutcích měl odcizit různé věci. Jeho  zájmem se staly suterény obytných domů.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"Ze sklepních kójí, nebo společných sklepních  prostor si odnesl například motorovou pilu, několik jízdních kol, tři páry sjezdových lyží,  včetně holí i lyžařských bot, kartóny lahví výběrových vín, koloběžku i elektrokolo."</w:t>
      </w:r>
    </w:p>
    <w:p>
      <w:pPr/>
      <w:r>
        <w:rPr/>
        <w:t xml:space="preserve">Majitelům  na odcizených věcech způsobil škodu bezmála sto tisíc korun, na poškození dveří a  zárubní byla škoda vyčíslena na 14 tisíc.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"I když v současnosti spisový materiál čítá už stovky listů, práce kriminalistů zdaleka  nekončí. Zpětnou analýzou poznatků a stop vychází najevo, že obviněný muž se zřejmě  dopustil dalších nejméně deseti skutků v kraji i mimo něj."</w:t>
      </w:r>
    </w:p>
    <w:p>
      <w:pPr/>
      <w:r>
        <w:rPr/>
        <w:t xml:space="preserve">Muž má přitom už 11 záznamů v rejstříku trestů. 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"V uplynulých dnech komisař  důvodně podezřelého po zahájení trestního stíhání obvinil ze spáchání mnoha přečinů  krádeží. Na soud si počká ve vazební věznici."</w:t>
      </w:r>
    </w:p>
    <w:p>
      <w:pPr/>
      <w:r>
        <w:rPr/>
        <w:t xml:space="preserve">Po  dokončení prověření všech možných případů ho čeká pravděpodobně  několikaleté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0437/sklepni-fantom-z-ceskeho-tesina-byl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2026-05-02T04:01:46+02:00</dcterms:created>
  <dcterms:modified xsi:type="dcterms:W3CDTF">2026-05-02T04:01:46+02:00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