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na krytém bazénu v Havířově může sloužit k nouzovému přístřeší</w:t>
      </w:r>
    </w:p>
    <w:p>
      <w:pPr/>
      <w:r>
        <w:rPr/>
        <w:t xml:space="preserve">Kraj pro ubytování uprchlíků nemusel prozatím využít tělocvičny. Nicméně se i na tuto variantu připravuje. V Havířově v budově, kde se nachází krytý bazén, tak vznikla kapacita nouzového dočasného přístřeší pro padesát běženců.</w:t>
      </w:r>
    </w:p>
    <w:p>
      <w:pPr/>
      <w:r>
        <w:rPr/>
        <w:t xml:space="preserve">Uprchlické rodiny by v této tělocvičně měly zůstat po dobu maximálně třiceti dnů.</w:t>
      </w:r>
    </w:p>
    <w:p>
      <w:pPr/>
      <w:r>
        <w:rPr>
          <w:b w:val="1"/>
          <w:bCs w:val="1"/>
        </w:rPr>
        <w:t xml:space="preserve">Jiří Matěj, ředitel Správy sportovních a rekreačních zařízení: </w:t>
      </w:r>
      <w:r>
        <w:rPr/>
        <w:t xml:space="preserve">"Je to odděleno, ti lidé nepřijdou vůbec do styku, protože tady slouží pro ty uprchlíky, pokud přijdou, boční vchod. Máme pro ně připraveno i zázemí. Jednak jsou tam sprchy, umývárny, jsou tam dvě velké šatny. Současně tam máme zřízenou i místnost pro služebnu pro MP. Samozřejmě úzce spolupracujeme s městskými organizacemi, ať už co se týče zajištění problematiky jídla, sociálního vybavení atd.”</w:t>
      </w:r>
    </w:p>
    <w:p>
      <w:pPr/>
      <w:r>
        <w:rPr/>
        <w:t xml:space="preserve">Uprchlíkům by se ihned věnovali sociální pracovníci magistrátu.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"Byli by už po registraci na krajském asistenčním centru, ale nebyli by ještě po evidenci na úřadu práce. Takže toto je třeba s nimi vyřešit. Já bych chtěla říct, že pro tyto lidi to bude jen přístřeší. Nemohou tady zůstat delší dobu a bude se pro ně hledat ubytování vhodnější, než toto přístřeší.”</w:t>
      </w:r>
    </w:p>
    <w:p>
      <w:pPr/>
      <w:r>
        <w:rPr/>
        <w:t xml:space="preserve">Rada města pro uprchlické rodiny vyčlenila prvních padesát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82/telocvicna-na-krytem-bazenu-v-havirove-muze-slouzit-k-nouzovemu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2026-07-10T03:08:33+02:00</dcterms:created>
  <dcterms:modified xsi:type="dcterms:W3CDTF">2026-07-10T03:08:33+02:00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