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šachisté mají za sebou poslední domácí zápas v sezóně</w:t>
      </w:r>
    </w:p>
    <w:p>
      <w:pPr/>
      <w:r>
        <w:rPr/>
        <w:t xml:space="preserve">Členská základna stonavských šachistů SK Stonava má 14 členů a v současné době hraje krajskou soutěž ve skupině C. Během sezóny je jedenáct zápasů, ten poslední na domácí půdě se odehrál ve Stonavě v neděli 20. března. Soupeřem Stonavy byl Rychvaldský spolek šachový 1945.</w:t>
      </w:r>
    </w:p>
    <w:p>
      <w:pPr/>
      <w:r>
        <w:rPr>
          <w:b w:val="1"/>
          <w:bCs w:val="1"/>
        </w:rPr>
        <w:t xml:space="preserve">Mieczyslaw Dworok, předseda šachového oddílu SK Stonava: </w:t>
      </w:r>
      <w:r>
        <w:rPr/>
        <w:t xml:space="preserve">„Soutěž začíná v říjnu a hrajeme do konce dubna. Dneska bojujeme o možný postup.“</w:t>
      </w:r>
    </w:p>
    <w:p>
      <w:pPr/>
      <w:r>
        <w:rPr/>
        <w:t xml:space="preserve">Stonavští šachisté se scházejí jen na zápasy. Tréninky probíhají individuálně.</w:t>
      </w:r>
    </w:p>
    <w:p>
      <w:pPr/>
      <w:r>
        <w:rPr>
          <w:b w:val="1"/>
          <w:bCs w:val="1"/>
        </w:rPr>
        <w:t xml:space="preserve">Stanislav Firla, člen šachového oddílu SK Stonava: </w:t>
      </w:r>
      <w:r>
        <w:rPr/>
        <w:t xml:space="preserve">„Život se mění. Kdysi se trénovalo v klubovně. Teď díky počítačům se trénuje online třeba s hráčem někde hodně daleko. Důležité v rámci přípravy je, že ne každý má fotografickou paměť, takže musí hlavně natrénovat fázi zahájení a koncovku.“</w:t>
      </w:r>
    </w:p>
    <w:p>
      <w:pPr/>
      <w:r>
        <w:rPr/>
        <w:t xml:space="preserve">O tom, že se stonavští šachisté na zápasy důkladně připravují, svědčí i výsledek zápasu proti Rychvaldu. Soupeře na osmi polích porazili 5:3.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509/stonavsti-sachiste-maji-za-sebou-posledni-domaci-zapas-v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2026-05-17T16:57:42+02:00</dcterms:created>
  <dcterms:modified xsi:type="dcterms:W3CDTF">2026-05-17T16:57:42+02:00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