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23.3.2022,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stonavských mateřských škol přivítaly jaro</w:t>
      </w:r>
    </w:p>
    <w:p>
      <w:pPr/>
      <w:r>
        <w:rPr/>
        <w:t xml:space="preserve">Děti z mateřské školy na Hořanech proto vyrazily do přírody a společně s vílou Sněženkou odemkli a probudili jaro. Po cestě poznávali jarní kytičky, pozorovaly první včelky, poskládali s klacíků a kamínků  sluníčko a čas byl na důkladné jarní rozcvičení. V podobném duchu přivítali jaro i děti z mateřské školy na Dolanech. I ty na procházce plnou zážitků odemkli studánku a hozením Moreny do řeky odehnali zimu.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0510/deti-ze-stonavskych-materskych-skol-privitaly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2026-05-16T00:14:53+02:00</dcterms:created>
  <dcterms:modified xsi:type="dcterms:W3CDTF">2026-05-16T00:14:53+02:00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