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Civilizace a barbaři ve Slezském zemském muzeu</w:t>
      </w:r>
    </w:p>
    <w:p>
      <w:pPr/>
      <w:r>
        <w:rPr/>
        <w:t xml:space="preserve">  Egyptskou  civilizaci připomíná kartonážový obal na mumii s datací okolo  prvního tisíciletí před naším letopočtem.  Za  pozornost stojí také fragmenty výzdoby hrobky nejvýznamnějšího  egyptského  faraona Ramesse II.</w:t>
      </w:r>
    </w:p>
    <w:p>
      <w:pPr/>
      <w:r>
        <w:rPr/>
        <w:t xml:space="preserve">Ve  vedlejší místnosti se pak nabízí srovnání s archeologickými  nálezy ze stejno období, které se pojí s územím  severní  Moravy. Vyspělé civilizace jižní Evropy nazývaly národy z  jiných částí světa barbary.  </w:t>
      </w:r>
    </w:p>
    <w:p>
      <w:pPr/>
      <w:r>
        <w:rPr>
          <w:b w:val="1"/>
          <w:bCs w:val="1"/>
        </w:rPr>
        <w:t xml:space="preserve">Jiří  Juchelka, spoluautor výstavy, Slezské zemské muzeum: </w:t>
      </w:r>
      <w:r>
        <w:rPr/>
        <w:t xml:space="preserve">„Ony  ty světy o sobě skutečně věděly. Antický svět obchodoval se  severním prostředím. Vozil se jantar na jih, v době laténské se  vozilo zase víno směrem na sever.“   </w:t>
      </w:r>
    </w:p>
    <w:p>
      <w:pPr/>
      <w:r>
        <w:rPr/>
        <w:t xml:space="preserve">  Asijští  nájezdníci, Hunové, zanechali  v  Rázové, Miloticích  a  Lichnově na Bruntálsku své stopy v podobě částí měděných  kotlů.    </w:t>
      </w:r>
    </w:p>
    <w:p>
      <w:pPr/>
      <w:r>
        <w:rPr/>
        <w:t xml:space="preserve">Stejně,  jako středomořské národy, tak i barbaři používali mince. Tyto  keltské duhovky jsou z ryzího zlata.  Tento klíč je zřejmě  prvním dokladem o cíleném zabezpečování majetku na území  Slezska. </w:t>
      </w:r>
    </w:p>
    <w:p>
      <w:pPr/>
      <w:r>
        <w:rPr/>
        <w:t xml:space="preserve">Zajímavé  srovnání pravěkých  civilizací můžete na vlastní oči vidět  ve Slezském zemském muzeu do konce roku.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562/vystava-civilizace-a-barbari-ve-slezskem-zem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2026-05-23T22:24:47+02:00</dcterms:created>
  <dcterms:modified xsi:type="dcterms:W3CDTF">2026-05-23T22:24:47+02:00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